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FF7C" w14:textId="77777777" w:rsidR="004B481B" w:rsidRPr="00AE0E86" w:rsidRDefault="00766D5B">
      <w:pPr>
        <w:spacing w:after="140" w:line="253" w:lineRule="auto"/>
        <w:ind w:left="-5" w:right="0"/>
        <w:jc w:val="left"/>
        <w:rPr>
          <w:szCs w:val="20"/>
        </w:rPr>
      </w:pPr>
      <w:r w:rsidRPr="00AE0E86">
        <w:rPr>
          <w:rFonts w:eastAsia="Times New Roman" w:cs="Times New Roman"/>
          <w:szCs w:val="20"/>
        </w:rPr>
        <w:t xml:space="preserve">Määruse „Üliõpilaste inseneri valdkonna arendusprojektidele toetuse andmise tingimused ja kord ” raames esitatud taotluste hindamise juhis  </w:t>
      </w:r>
      <w:r w:rsidRPr="00AE0E86">
        <w:rPr>
          <w:rFonts w:eastAsia="Calibri" w:cs="Calibri"/>
          <w:szCs w:val="20"/>
        </w:rPr>
        <w:t xml:space="preserve"> </w:t>
      </w:r>
    </w:p>
    <w:p w14:paraId="21A12345" w14:textId="32854847" w:rsidR="004B481B" w:rsidRPr="00AE0E86" w:rsidRDefault="00766D5B">
      <w:pPr>
        <w:spacing w:after="140" w:line="253" w:lineRule="auto"/>
        <w:ind w:left="-5" w:right="0"/>
        <w:jc w:val="left"/>
        <w:rPr>
          <w:szCs w:val="20"/>
        </w:rPr>
      </w:pPr>
      <w:proofErr w:type="spellStart"/>
      <w:r w:rsidRPr="00AE0E86">
        <w:rPr>
          <w:rFonts w:eastAsia="Times New Roman" w:cs="Times New Roman"/>
          <w:szCs w:val="20"/>
        </w:rPr>
        <w:t>Ver</w:t>
      </w:r>
      <w:proofErr w:type="spellEnd"/>
      <w:r w:rsidRPr="00AE0E86">
        <w:rPr>
          <w:rFonts w:eastAsia="Times New Roman" w:cs="Times New Roman"/>
          <w:szCs w:val="20"/>
        </w:rPr>
        <w:t xml:space="preserve"> </w:t>
      </w:r>
      <w:r w:rsidR="005F4827" w:rsidRPr="00AE0E86">
        <w:rPr>
          <w:rFonts w:eastAsia="Times New Roman" w:cs="Times New Roman"/>
          <w:szCs w:val="20"/>
        </w:rPr>
        <w:t>5</w:t>
      </w:r>
      <w:r w:rsidRPr="00AE0E86">
        <w:rPr>
          <w:rFonts w:eastAsia="Times New Roman" w:cs="Times New Roman"/>
          <w:szCs w:val="20"/>
        </w:rPr>
        <w:t xml:space="preserve"> </w:t>
      </w:r>
      <w:r w:rsidRPr="00AE0E86">
        <w:rPr>
          <w:rFonts w:eastAsia="Calibri" w:cs="Calibri"/>
          <w:szCs w:val="20"/>
        </w:rPr>
        <w:t xml:space="preserve"> </w:t>
      </w:r>
    </w:p>
    <w:p w14:paraId="3DD2E522" w14:textId="77777777" w:rsidR="004B481B" w:rsidRPr="00325D0D" w:rsidRDefault="00766D5B">
      <w:pPr>
        <w:spacing w:after="135" w:line="259" w:lineRule="auto"/>
        <w:ind w:left="14" w:right="0" w:firstLine="0"/>
        <w:jc w:val="left"/>
      </w:pPr>
      <w:r w:rsidRPr="00325D0D">
        <w:rPr>
          <w:color w:val="0078FF"/>
          <w:sz w:val="22"/>
        </w:rPr>
        <w:t xml:space="preserve"> </w:t>
      </w:r>
      <w:r w:rsidRPr="00325D0D">
        <w:rPr>
          <w:rFonts w:ascii="Calibri" w:eastAsia="Calibri" w:hAnsi="Calibri" w:cs="Calibri"/>
          <w:sz w:val="22"/>
        </w:rPr>
        <w:t xml:space="preserve"> </w:t>
      </w:r>
    </w:p>
    <w:p w14:paraId="5EAD25BD" w14:textId="77777777" w:rsidR="004B481B" w:rsidRPr="00325D0D" w:rsidRDefault="00766D5B">
      <w:pPr>
        <w:spacing w:after="176" w:line="259" w:lineRule="auto"/>
        <w:ind w:left="14" w:right="0" w:firstLine="0"/>
        <w:jc w:val="left"/>
      </w:pPr>
      <w:r w:rsidRPr="00325D0D">
        <w:t xml:space="preserve"> </w:t>
      </w:r>
      <w:r w:rsidRPr="00325D0D">
        <w:rPr>
          <w:rFonts w:ascii="Calibri" w:eastAsia="Calibri" w:hAnsi="Calibri" w:cs="Calibri"/>
          <w:sz w:val="22"/>
        </w:rPr>
        <w:t xml:space="preserve"> </w:t>
      </w:r>
    </w:p>
    <w:p w14:paraId="338D9C14" w14:textId="77777777" w:rsidR="004B481B" w:rsidRPr="00325D0D" w:rsidRDefault="00766D5B" w:rsidP="00325D0D">
      <w:pPr>
        <w:spacing w:after="151" w:line="259" w:lineRule="auto"/>
        <w:ind w:right="0"/>
        <w:jc w:val="left"/>
      </w:pPr>
      <w:r w:rsidRPr="00325D0D">
        <w:rPr>
          <w:b/>
        </w:rPr>
        <w:t xml:space="preserve">Üliõpilaste inseneri valdkonna arendusprojektide taotluste hindamise juhis  </w:t>
      </w:r>
      <w:r w:rsidRPr="00325D0D">
        <w:rPr>
          <w:rFonts w:ascii="Calibri" w:eastAsia="Calibri" w:hAnsi="Calibri" w:cs="Calibri"/>
          <w:sz w:val="22"/>
        </w:rPr>
        <w:t xml:space="preserve"> </w:t>
      </w:r>
    </w:p>
    <w:p w14:paraId="5AA96BA1" w14:textId="77777777" w:rsidR="004B481B" w:rsidRPr="00325D0D" w:rsidRDefault="00766D5B">
      <w:pPr>
        <w:numPr>
          <w:ilvl w:val="0"/>
          <w:numId w:val="14"/>
        </w:numPr>
        <w:spacing w:after="183" w:line="259" w:lineRule="auto"/>
        <w:ind w:right="0" w:hanging="281"/>
        <w:jc w:val="left"/>
      </w:pPr>
      <w:r w:rsidRPr="00325D0D">
        <w:rPr>
          <w:b/>
        </w:rPr>
        <w:t xml:space="preserve">Taotluste hindamise kord  </w:t>
      </w:r>
    </w:p>
    <w:p w14:paraId="3092DA74" w14:textId="77777777" w:rsidR="004B481B" w:rsidRPr="00325D0D" w:rsidRDefault="00766D5B">
      <w:pPr>
        <w:numPr>
          <w:ilvl w:val="1"/>
          <w:numId w:val="14"/>
        </w:numPr>
        <w:ind w:right="733" w:hanging="665"/>
      </w:pPr>
      <w:r w:rsidRPr="00325D0D">
        <w:t xml:space="preserve">Määruse „Üliõpilaste arendusprojektidele toetuse andmise tingimused ja kord” (edaspidi määrus) raames esitatud ja vastavaks tunnistatud taotlusi hinnatakse määruses toodud ning käesolevas hindamismetoodikas kirjeldatud hindamiskriteeriumite alusel. </w:t>
      </w:r>
      <w:r w:rsidRPr="00325D0D">
        <w:rPr>
          <w:rFonts w:ascii="Calibri" w:eastAsia="Calibri" w:hAnsi="Calibri" w:cs="Calibri"/>
          <w:sz w:val="22"/>
        </w:rPr>
        <w:t xml:space="preserve"> </w:t>
      </w:r>
    </w:p>
    <w:p w14:paraId="0CD35B40" w14:textId="6F9F6FF8" w:rsidR="004B481B" w:rsidRPr="00325D0D" w:rsidRDefault="00766D5B">
      <w:pPr>
        <w:numPr>
          <w:ilvl w:val="1"/>
          <w:numId w:val="14"/>
        </w:numPr>
        <w:ind w:right="733" w:hanging="665"/>
      </w:pPr>
      <w:r w:rsidRPr="00325D0D">
        <w:t xml:space="preserve">Nõuetele vastavaks tunnistatud taotlusi hindab Ettevõtluse ja Innovatsiooni Sihtasutuse </w:t>
      </w:r>
      <w:r w:rsidR="009F4F45">
        <w:t xml:space="preserve">(edaspidi EIS) </w:t>
      </w:r>
      <w:r w:rsidRPr="00325D0D">
        <w:t xml:space="preserve">moodustatud </w:t>
      </w:r>
      <w:r w:rsidR="00D31228">
        <w:t>hindamis</w:t>
      </w:r>
      <w:r w:rsidRPr="00325D0D">
        <w:t xml:space="preserve">komisjon. </w:t>
      </w:r>
      <w:r w:rsidRPr="00325D0D">
        <w:rPr>
          <w:rFonts w:ascii="Calibri" w:eastAsia="Calibri" w:hAnsi="Calibri" w:cs="Calibri"/>
          <w:sz w:val="22"/>
        </w:rPr>
        <w:t xml:space="preserve"> </w:t>
      </w:r>
    </w:p>
    <w:p w14:paraId="23606830" w14:textId="557D7B49" w:rsidR="004B481B" w:rsidRPr="00325D0D" w:rsidRDefault="00766D5B">
      <w:pPr>
        <w:numPr>
          <w:ilvl w:val="1"/>
          <w:numId w:val="14"/>
        </w:numPr>
        <w:ind w:right="733" w:hanging="665"/>
      </w:pPr>
      <w:r w:rsidRPr="00325D0D">
        <w:t>Hindamiskomisjon lähtub</w:t>
      </w:r>
      <w:r w:rsidR="00746857">
        <w:t xml:space="preserve"> </w:t>
      </w:r>
      <w:r w:rsidRPr="00325D0D">
        <w:t xml:space="preserve">töös </w:t>
      </w:r>
      <w:proofErr w:type="spellStart"/>
      <w:r w:rsidR="009F4F45">
        <w:t>EISi</w:t>
      </w:r>
      <w:proofErr w:type="spellEnd"/>
      <w:r w:rsidRPr="00325D0D">
        <w:t xml:space="preserve"> hindamiskomisjoni töökorrast ja käesolevast hindamisjuhisest. </w:t>
      </w:r>
      <w:r w:rsidRPr="00325D0D">
        <w:rPr>
          <w:rFonts w:ascii="Calibri" w:eastAsia="Calibri" w:hAnsi="Calibri" w:cs="Calibri"/>
          <w:sz w:val="22"/>
        </w:rPr>
        <w:t xml:space="preserve"> </w:t>
      </w:r>
    </w:p>
    <w:p w14:paraId="4489CD48" w14:textId="03FE255D" w:rsidR="004B481B" w:rsidRPr="00325D0D" w:rsidRDefault="009F4F45">
      <w:pPr>
        <w:numPr>
          <w:ilvl w:val="1"/>
          <w:numId w:val="14"/>
        </w:numPr>
        <w:ind w:right="733" w:hanging="665"/>
      </w:pPr>
      <w:r>
        <w:t>EIS</w:t>
      </w:r>
      <w:r w:rsidR="00766D5B" w:rsidRPr="00325D0D">
        <w:t xml:space="preserve"> </w:t>
      </w:r>
      <w:r w:rsidR="00E05D31">
        <w:t xml:space="preserve">võib </w:t>
      </w:r>
      <w:r w:rsidR="00766D5B" w:rsidRPr="00325D0D">
        <w:t>hindamisprotsessi</w:t>
      </w:r>
      <w:r w:rsidR="00746857">
        <w:t xml:space="preserve"> </w:t>
      </w:r>
      <w:r w:rsidR="00E05D31">
        <w:t xml:space="preserve">kaasata </w:t>
      </w:r>
      <w:r w:rsidR="00766D5B" w:rsidRPr="00325D0D">
        <w:t xml:space="preserve">sõltumatuid eksperte.   </w:t>
      </w:r>
      <w:r w:rsidR="00766D5B" w:rsidRPr="00325D0D">
        <w:rPr>
          <w:rFonts w:ascii="Calibri" w:eastAsia="Calibri" w:hAnsi="Calibri" w:cs="Calibri"/>
          <w:sz w:val="22"/>
        </w:rPr>
        <w:t xml:space="preserve"> </w:t>
      </w:r>
    </w:p>
    <w:p w14:paraId="759526CF" w14:textId="77777777" w:rsidR="004B481B" w:rsidRPr="00325D0D" w:rsidRDefault="00766D5B">
      <w:pPr>
        <w:numPr>
          <w:ilvl w:val="1"/>
          <w:numId w:val="14"/>
        </w:numPr>
        <w:ind w:right="733" w:hanging="665"/>
      </w:pPr>
      <w:r w:rsidRPr="00325D0D">
        <w:t>Hindamiskomisjoni koosolekule kutsutakse oma taotlust tutvustama taotleja esindusõiguslik(</w:t>
      </w:r>
      <w:proofErr w:type="spellStart"/>
      <w:r w:rsidRPr="00325D0D">
        <w:t>ud</w:t>
      </w:r>
      <w:proofErr w:type="spellEnd"/>
      <w:r w:rsidRPr="00325D0D">
        <w:t>) isik(</w:t>
      </w:r>
      <w:proofErr w:type="spellStart"/>
      <w:r w:rsidRPr="00325D0D">
        <w:t>ud</w:t>
      </w:r>
      <w:proofErr w:type="spellEnd"/>
      <w:r w:rsidRPr="00325D0D">
        <w:t xml:space="preserve">). </w:t>
      </w:r>
      <w:r w:rsidRPr="00325D0D">
        <w:rPr>
          <w:rFonts w:ascii="Calibri" w:eastAsia="Calibri" w:hAnsi="Calibri" w:cs="Calibri"/>
          <w:sz w:val="22"/>
        </w:rPr>
        <w:t xml:space="preserve"> </w:t>
      </w:r>
    </w:p>
    <w:p w14:paraId="75FEC35D" w14:textId="2BE3FD34" w:rsidR="004B481B" w:rsidRPr="00325D0D" w:rsidRDefault="00766D5B">
      <w:pPr>
        <w:numPr>
          <w:ilvl w:val="1"/>
          <w:numId w:val="14"/>
        </w:numPr>
        <w:ind w:right="733" w:hanging="665"/>
      </w:pPr>
      <w:r w:rsidRPr="00325D0D">
        <w:t>Taotluse hindamisel võetakse arvesse taotlus koos lisadega, projekti esitlus hindamiskomisjoni</w:t>
      </w:r>
      <w:r w:rsidR="00E05D31">
        <w:t xml:space="preserve">le, </w:t>
      </w:r>
      <w:r w:rsidRPr="00325D0D">
        <w:t>vastused komisjoni küsimustele</w:t>
      </w:r>
      <w:r w:rsidR="00086CB2">
        <w:t xml:space="preserve"> ning </w:t>
      </w:r>
      <w:r w:rsidRPr="00325D0D">
        <w:t xml:space="preserve">muud </w:t>
      </w:r>
      <w:r w:rsidR="00E05D31">
        <w:t xml:space="preserve">avalikest </w:t>
      </w:r>
      <w:r w:rsidR="00E05D31" w:rsidRPr="00E05D31">
        <w:t>andmekogudest</w:t>
      </w:r>
      <w:r w:rsidR="00E05D31">
        <w:t xml:space="preserve"> </w:t>
      </w:r>
      <w:r w:rsidRPr="00325D0D">
        <w:t xml:space="preserve"> kättesaadavad </w:t>
      </w:r>
      <w:r w:rsidR="00E05D31" w:rsidRPr="00E05D31">
        <w:t>asjakohased andmed.</w:t>
      </w:r>
    </w:p>
    <w:p w14:paraId="4999C3D7" w14:textId="773AD571" w:rsidR="004B481B" w:rsidRPr="00325D0D" w:rsidRDefault="00766D5B">
      <w:pPr>
        <w:numPr>
          <w:ilvl w:val="1"/>
          <w:numId w:val="14"/>
        </w:numPr>
        <w:ind w:right="733" w:hanging="665"/>
      </w:pPr>
      <w:r w:rsidRPr="00325D0D">
        <w:t xml:space="preserve">Iga hindamiskomisjoni liige hindab taotlust täisarvudes skaalal 0 kuni 4. Käesolevas hindamismetoodikas on kirjeldatud hinded: 0 = mitterahuldav, 2 = keskmine ja 4 = suurepärane. </w:t>
      </w:r>
      <w:r w:rsidR="00732DCB" w:rsidRPr="00732DCB">
        <w:t>Hinne 1 on hinnete 0 ja 2 vahepealne ja hinne 3 on hinnete 2 ja 4 vahepealne hinnang.</w:t>
      </w:r>
    </w:p>
    <w:p w14:paraId="2AFAEF17" w14:textId="77777777" w:rsidR="004B481B" w:rsidRPr="00325D0D" w:rsidRDefault="00766D5B">
      <w:pPr>
        <w:numPr>
          <w:ilvl w:val="1"/>
          <w:numId w:val="14"/>
        </w:numPr>
        <w:ind w:right="733" w:hanging="665"/>
      </w:pPr>
      <w:r w:rsidRPr="00325D0D">
        <w:t xml:space="preserve">Iga hindamiskriteeriumi hinne kujuneb hindamiskomisjoni liikmete antud hinnete aritmeetilise keskmisena. </w:t>
      </w:r>
      <w:r w:rsidRPr="00325D0D">
        <w:rPr>
          <w:rFonts w:ascii="Calibri" w:eastAsia="Calibri" w:hAnsi="Calibri" w:cs="Calibri"/>
          <w:sz w:val="22"/>
        </w:rPr>
        <w:t xml:space="preserve"> </w:t>
      </w:r>
    </w:p>
    <w:p w14:paraId="77B312FA" w14:textId="77777777" w:rsidR="004B481B" w:rsidRPr="00325D0D" w:rsidRDefault="00766D5B">
      <w:pPr>
        <w:numPr>
          <w:ilvl w:val="1"/>
          <w:numId w:val="14"/>
        </w:numPr>
        <w:ind w:right="733" w:hanging="665"/>
      </w:pPr>
      <w:r w:rsidRPr="00325D0D">
        <w:t xml:space="preserve">Taotluse koondhinne on viie hindamiskriteeriumi kaalutud keskmine hinne. Taotluse koondhinne ja hindamiskriteeriumite hinded arvutatakse täpsusega kaks kohta peale koma. </w:t>
      </w:r>
      <w:r w:rsidRPr="00325D0D">
        <w:rPr>
          <w:rFonts w:ascii="Calibri" w:eastAsia="Calibri" w:hAnsi="Calibri" w:cs="Calibri"/>
          <w:sz w:val="22"/>
        </w:rPr>
        <w:t xml:space="preserve"> </w:t>
      </w:r>
    </w:p>
    <w:p w14:paraId="2BEC07EB" w14:textId="77777777" w:rsidR="004B481B" w:rsidRPr="00325D0D" w:rsidRDefault="00766D5B">
      <w:pPr>
        <w:numPr>
          <w:ilvl w:val="1"/>
          <w:numId w:val="14"/>
        </w:numPr>
        <w:ind w:right="733" w:hanging="665"/>
      </w:pPr>
      <w:r w:rsidRPr="00325D0D">
        <w:t xml:space="preserve">Koondhinnete alusel moodustatakse pingerida, vastavalt määruse § 12 lõikele 5.  </w:t>
      </w:r>
      <w:r w:rsidRPr="00325D0D">
        <w:rPr>
          <w:rFonts w:ascii="Calibri" w:eastAsia="Calibri" w:hAnsi="Calibri" w:cs="Calibri"/>
          <w:sz w:val="22"/>
        </w:rPr>
        <w:t xml:space="preserve"> </w:t>
      </w:r>
    </w:p>
    <w:p w14:paraId="18F88908" w14:textId="0FDF25CB" w:rsidR="004B481B" w:rsidRPr="00325D0D" w:rsidRDefault="00766D5B">
      <w:pPr>
        <w:numPr>
          <w:ilvl w:val="1"/>
          <w:numId w:val="14"/>
        </w:numPr>
        <w:ind w:right="733" w:hanging="665"/>
      </w:pPr>
      <w:r w:rsidRPr="00325D0D">
        <w:t xml:space="preserve">Kui vähemalt ühe hindamiskriteeriumi hinne on 0 punkti või taotluse koondhinne on alla 2,0 punkti, teeb </w:t>
      </w:r>
      <w:r w:rsidR="00E05D31">
        <w:t>EIS</w:t>
      </w:r>
      <w:r w:rsidRPr="00325D0D">
        <w:t xml:space="preserve"> taotluse mitterahuldamise otsuse. </w:t>
      </w:r>
      <w:r w:rsidRPr="00325D0D">
        <w:rPr>
          <w:rFonts w:ascii="Calibri" w:eastAsia="Calibri" w:hAnsi="Calibri" w:cs="Calibri"/>
          <w:sz w:val="22"/>
        </w:rPr>
        <w:t xml:space="preserve"> </w:t>
      </w:r>
    </w:p>
    <w:p w14:paraId="11ADB666" w14:textId="77777777" w:rsidR="004B481B" w:rsidRPr="005408BD" w:rsidRDefault="00766D5B">
      <w:pPr>
        <w:numPr>
          <w:ilvl w:val="1"/>
          <w:numId w:val="14"/>
        </w:numPr>
        <w:ind w:right="733" w:hanging="665"/>
      </w:pPr>
      <w:r w:rsidRPr="00325D0D">
        <w:t xml:space="preserve">Taotlused rahuldatakse kriteeriumite hindamistulemuste alusel moodustatud projektide pingerea alusel kuni taotlusvoorus ette nähtud eelarve ammendumiseni. </w:t>
      </w:r>
      <w:r w:rsidRPr="00325D0D">
        <w:rPr>
          <w:rFonts w:ascii="Calibri" w:eastAsia="Calibri" w:hAnsi="Calibri" w:cs="Calibri"/>
          <w:sz w:val="22"/>
        </w:rPr>
        <w:t xml:space="preserve"> </w:t>
      </w:r>
    </w:p>
    <w:p w14:paraId="6C244584" w14:textId="77777777" w:rsidR="005408BD" w:rsidRDefault="005408BD" w:rsidP="005408BD">
      <w:pPr>
        <w:ind w:left="1385" w:right="733" w:firstLine="0"/>
      </w:pPr>
    </w:p>
    <w:p w14:paraId="0CF2AB1C" w14:textId="77777777" w:rsidR="005408BD" w:rsidRDefault="005408BD" w:rsidP="005408BD">
      <w:pPr>
        <w:ind w:left="1385" w:right="733" w:firstLine="0"/>
      </w:pPr>
    </w:p>
    <w:p w14:paraId="5BA093DF" w14:textId="77777777" w:rsidR="005408BD" w:rsidRDefault="005408BD" w:rsidP="005408BD">
      <w:pPr>
        <w:ind w:left="1385" w:right="733" w:firstLine="0"/>
      </w:pPr>
    </w:p>
    <w:p w14:paraId="0363DF3C" w14:textId="77777777" w:rsidR="005408BD" w:rsidRDefault="005408BD" w:rsidP="005408BD">
      <w:pPr>
        <w:ind w:left="1385" w:right="733" w:firstLine="0"/>
      </w:pPr>
    </w:p>
    <w:p w14:paraId="6F09C195" w14:textId="77777777" w:rsidR="005408BD" w:rsidRDefault="005408BD" w:rsidP="005408BD">
      <w:pPr>
        <w:ind w:left="1385" w:right="733" w:firstLine="0"/>
      </w:pPr>
    </w:p>
    <w:p w14:paraId="16A95A56" w14:textId="77777777" w:rsidR="005408BD" w:rsidRPr="00325D0D" w:rsidRDefault="005408BD" w:rsidP="005408BD">
      <w:pPr>
        <w:ind w:left="1385" w:right="733" w:firstLine="0"/>
      </w:pPr>
    </w:p>
    <w:p w14:paraId="503B2D43" w14:textId="77777777" w:rsidR="004B481B" w:rsidRPr="00325D0D" w:rsidRDefault="00766D5B">
      <w:pPr>
        <w:numPr>
          <w:ilvl w:val="0"/>
          <w:numId w:val="14"/>
        </w:numPr>
        <w:spacing w:after="151" w:line="259" w:lineRule="auto"/>
        <w:ind w:right="0" w:hanging="281"/>
        <w:jc w:val="left"/>
      </w:pPr>
      <w:r w:rsidRPr="00325D0D">
        <w:rPr>
          <w:b/>
        </w:rPr>
        <w:lastRenderedPageBreak/>
        <w:t xml:space="preserve">Hindamiskriteeriumid  </w:t>
      </w:r>
    </w:p>
    <w:p w14:paraId="094444C0" w14:textId="77777777" w:rsidR="004B481B" w:rsidRPr="00325D0D" w:rsidRDefault="00766D5B">
      <w:pPr>
        <w:spacing w:after="127" w:line="259" w:lineRule="auto"/>
        <w:ind w:left="-5" w:right="0"/>
        <w:jc w:val="left"/>
      </w:pPr>
      <w:r w:rsidRPr="00325D0D">
        <w:rPr>
          <w:b/>
        </w:rPr>
        <w:t xml:space="preserve">Vastavaks tunnistatud taotlusi hinnatakse järgmiste kriteeriumite lõikes: </w:t>
      </w:r>
      <w:r w:rsidRPr="00325D0D">
        <w:rPr>
          <w:rFonts w:ascii="Calibri" w:eastAsia="Calibri" w:hAnsi="Calibri" w:cs="Calibri"/>
          <w:sz w:val="22"/>
        </w:rPr>
        <w:t xml:space="preserve"> </w:t>
      </w:r>
    </w:p>
    <w:p w14:paraId="1B0E3253" w14:textId="77777777" w:rsidR="004B481B" w:rsidRPr="00325D0D" w:rsidRDefault="00766D5B">
      <w:pPr>
        <w:numPr>
          <w:ilvl w:val="0"/>
          <w:numId w:val="7"/>
        </w:numPr>
        <w:ind w:right="733"/>
      </w:pPr>
      <w:r w:rsidRPr="00325D0D">
        <w:t xml:space="preserve">projekti mõju toetuse eesmärkide ja oodatavate tulemuste saavutamisele, mille raames hinnatakse projekti mõju insenertehniliste oskuste kasvule – 30 protsenti koondhindest; </w:t>
      </w:r>
      <w:r w:rsidRPr="00325D0D">
        <w:rPr>
          <w:rFonts w:ascii="Calibri" w:eastAsia="Calibri" w:hAnsi="Calibri" w:cs="Calibri"/>
          <w:sz w:val="22"/>
        </w:rPr>
        <w:t xml:space="preserve"> </w:t>
      </w:r>
    </w:p>
    <w:p w14:paraId="0AAD52F4" w14:textId="77777777" w:rsidR="004B481B" w:rsidRPr="00325D0D" w:rsidRDefault="00766D5B">
      <w:pPr>
        <w:numPr>
          <w:ilvl w:val="0"/>
          <w:numId w:val="7"/>
        </w:numPr>
        <w:ind w:right="733"/>
      </w:pPr>
      <w:r w:rsidRPr="00325D0D">
        <w:t xml:space="preserve">projekti tehnoloogiline põhjendatus, uuenduslikkus ja teostatavus, mille raames hinnatakse projektis loodava tehnoloogia tehnoloogilist taset ja uuenduslikkust – 25 protsenti koondhindest; </w:t>
      </w:r>
      <w:r w:rsidRPr="00325D0D">
        <w:rPr>
          <w:rFonts w:ascii="Calibri" w:eastAsia="Calibri" w:hAnsi="Calibri" w:cs="Calibri"/>
          <w:sz w:val="22"/>
        </w:rPr>
        <w:t xml:space="preserve"> </w:t>
      </w:r>
    </w:p>
    <w:p w14:paraId="365401FB" w14:textId="77777777" w:rsidR="004B481B" w:rsidRPr="00325D0D" w:rsidRDefault="00766D5B">
      <w:pPr>
        <w:numPr>
          <w:ilvl w:val="0"/>
          <w:numId w:val="7"/>
        </w:numPr>
        <w:ind w:right="733"/>
      </w:pPr>
      <w:r w:rsidRPr="00325D0D">
        <w:t xml:space="preserve">projekti meeskond, mille raames hinnatakse meeskonna tehnoloogilisi teadmisi, oskusi ja pädevust seoses projektiga – 20 protsenti koondhindest; </w:t>
      </w:r>
      <w:r w:rsidRPr="00325D0D">
        <w:rPr>
          <w:rFonts w:ascii="Calibri" w:eastAsia="Calibri" w:hAnsi="Calibri" w:cs="Calibri"/>
          <w:sz w:val="22"/>
        </w:rPr>
        <w:t xml:space="preserve"> </w:t>
      </w:r>
    </w:p>
    <w:p w14:paraId="4FDCBB85" w14:textId="77777777" w:rsidR="004B481B" w:rsidRPr="00325D0D" w:rsidRDefault="00766D5B">
      <w:pPr>
        <w:numPr>
          <w:ilvl w:val="0"/>
          <w:numId w:val="7"/>
        </w:numPr>
        <w:ind w:right="733"/>
      </w:pPr>
      <w:r w:rsidRPr="00325D0D">
        <w:t xml:space="preserve">projekti elluviimine, mille raames hinnatakse projekti tegevuskava, riske ja eelarvet – 15 protsenti koondhindest; </w:t>
      </w:r>
      <w:r w:rsidRPr="00325D0D">
        <w:rPr>
          <w:rFonts w:ascii="Calibri" w:eastAsia="Calibri" w:hAnsi="Calibri" w:cs="Calibri"/>
          <w:sz w:val="22"/>
        </w:rPr>
        <w:t xml:space="preserve"> </w:t>
      </w:r>
    </w:p>
    <w:p w14:paraId="6212C624" w14:textId="77777777" w:rsidR="004B481B" w:rsidRPr="00325D0D" w:rsidRDefault="00766D5B">
      <w:pPr>
        <w:numPr>
          <w:ilvl w:val="0"/>
          <w:numId w:val="7"/>
        </w:numPr>
        <w:ind w:right="733"/>
        <w:rPr>
          <w:rFonts w:ascii="Calibri" w:eastAsia="Calibri" w:hAnsi="Calibri" w:cs="Calibri"/>
          <w:sz w:val="22"/>
          <w:szCs w:val="22"/>
        </w:rPr>
      </w:pPr>
      <w:r w:rsidRPr="00325D0D">
        <w:t xml:space="preserve">projekti nähtavus, mille raames hinnatakse projekti kommunikatsiooniplaani, võimalikku sihtrühma suurust ja võimalikku teadlikkuse tõusu – 10 protsenti koondhindest. </w:t>
      </w:r>
      <w:r w:rsidRPr="1566D608">
        <w:rPr>
          <w:rFonts w:ascii="Calibri" w:eastAsia="Calibri" w:hAnsi="Calibri" w:cs="Calibri"/>
          <w:sz w:val="22"/>
          <w:szCs w:val="22"/>
        </w:rPr>
        <w:t xml:space="preserve"> </w:t>
      </w:r>
    </w:p>
    <w:p w14:paraId="10DE1F85" w14:textId="3BBD4984" w:rsidR="1566D608" w:rsidRDefault="1566D608" w:rsidP="00F5383D">
      <w:pPr>
        <w:ind w:left="0" w:right="733" w:firstLine="0"/>
        <w:rPr>
          <w:rFonts w:ascii="Calibri" w:eastAsia="Calibri" w:hAnsi="Calibri" w:cs="Calibri"/>
          <w:sz w:val="22"/>
          <w:szCs w:val="22"/>
        </w:rPr>
      </w:pPr>
    </w:p>
    <w:p w14:paraId="3568B149" w14:textId="77777777" w:rsidR="005408BD" w:rsidRDefault="005408BD">
      <w:pPr>
        <w:spacing w:after="0" w:line="259" w:lineRule="auto"/>
        <w:ind w:left="14" w:right="0" w:firstLine="0"/>
        <w:jc w:val="left"/>
        <w:rPr>
          <w:rFonts w:ascii="Calibri" w:eastAsia="Calibri" w:hAnsi="Calibri" w:cs="Calibri"/>
          <w:sz w:val="22"/>
        </w:rPr>
      </w:pPr>
    </w:p>
    <w:tbl>
      <w:tblPr>
        <w:tblStyle w:val="TableGrid0"/>
        <w:tblW w:w="0" w:type="auto"/>
        <w:tblInd w:w="14" w:type="dxa"/>
        <w:tblLook w:val="04A0" w:firstRow="1" w:lastRow="0" w:firstColumn="1" w:lastColumn="0" w:noHBand="0" w:noVBand="1"/>
      </w:tblPr>
      <w:tblGrid>
        <w:gridCol w:w="1115"/>
        <w:gridCol w:w="9265"/>
      </w:tblGrid>
      <w:tr w:rsidR="003731F8" w14:paraId="43B873D2" w14:textId="77777777" w:rsidTr="00FD4A03">
        <w:tc>
          <w:tcPr>
            <w:tcW w:w="10380" w:type="dxa"/>
            <w:gridSpan w:val="2"/>
            <w:shd w:val="clear" w:color="auto" w:fill="C1F0C7" w:themeFill="accent3" w:themeFillTint="33"/>
          </w:tcPr>
          <w:p w14:paraId="08BFDE1B" w14:textId="2043FCFC" w:rsidR="003731F8" w:rsidRPr="007170D7" w:rsidRDefault="003731F8">
            <w:pPr>
              <w:spacing w:after="0" w:line="259" w:lineRule="auto"/>
              <w:ind w:left="0" w:right="0" w:firstLine="0"/>
              <w:jc w:val="left"/>
              <w:rPr>
                <w:b/>
              </w:rPr>
            </w:pPr>
            <w:r w:rsidRPr="00AF5DE6">
              <w:rPr>
                <w:rFonts w:eastAsia="Calibri" w:cs="Calibri"/>
                <w:b/>
                <w:szCs w:val="20"/>
              </w:rPr>
              <w:t>1. projekti mõju toetuse eesmärkide ja oodatavate tulemuste saavutamisele, mille raames hinnatakse projekti mõju insenertehniliste oskuste kasvule 30</w:t>
            </w:r>
            <w:r w:rsidR="00821A15">
              <w:rPr>
                <w:rFonts w:eastAsia="Calibri" w:cs="Calibri"/>
                <w:b/>
                <w:szCs w:val="20"/>
              </w:rPr>
              <w:t xml:space="preserve"> </w:t>
            </w:r>
            <w:r w:rsidRPr="00AF5DE6">
              <w:rPr>
                <w:rFonts w:eastAsia="Calibri" w:cs="Calibri"/>
                <w:b/>
                <w:szCs w:val="20"/>
              </w:rPr>
              <w:t xml:space="preserve">% koondhindest;  </w:t>
            </w:r>
            <w:r w:rsidRPr="007170D7">
              <w:rPr>
                <w:b/>
              </w:rPr>
              <w:t xml:space="preserve"> </w:t>
            </w:r>
          </w:p>
        </w:tc>
      </w:tr>
      <w:tr w:rsidR="003731F8" w14:paraId="1EE8055D" w14:textId="77777777" w:rsidTr="00FD4A03">
        <w:tc>
          <w:tcPr>
            <w:tcW w:w="1115" w:type="dxa"/>
            <w:shd w:val="clear" w:color="auto" w:fill="C1F0C7" w:themeFill="accent3" w:themeFillTint="33"/>
          </w:tcPr>
          <w:p w14:paraId="16401A1B" w14:textId="672DF5C0" w:rsidR="003731F8" w:rsidRPr="00AE4ED7" w:rsidRDefault="003731F8">
            <w:pPr>
              <w:spacing w:after="0" w:line="259" w:lineRule="auto"/>
              <w:ind w:left="0" w:right="0" w:firstLine="0"/>
              <w:jc w:val="left"/>
              <w:rPr>
                <w:rFonts w:eastAsia="Calibri" w:cs="Calibri"/>
                <w:b/>
                <w:bCs/>
                <w:szCs w:val="20"/>
              </w:rPr>
            </w:pPr>
            <w:r w:rsidRPr="00AE4ED7">
              <w:rPr>
                <w:rFonts w:eastAsia="Calibri" w:cs="Calibri"/>
                <w:b/>
                <w:bCs/>
                <w:szCs w:val="20"/>
              </w:rPr>
              <w:t>Hinne</w:t>
            </w:r>
          </w:p>
        </w:tc>
        <w:tc>
          <w:tcPr>
            <w:tcW w:w="9265" w:type="dxa"/>
            <w:shd w:val="clear" w:color="auto" w:fill="C1F0C7" w:themeFill="accent3" w:themeFillTint="33"/>
          </w:tcPr>
          <w:p w14:paraId="343636FB" w14:textId="14076CA5" w:rsidR="003731F8" w:rsidRPr="00AF5DE6" w:rsidRDefault="003731F8">
            <w:pPr>
              <w:spacing w:after="0" w:line="259" w:lineRule="auto"/>
              <w:ind w:left="0" w:right="0" w:firstLine="0"/>
              <w:jc w:val="left"/>
              <w:rPr>
                <w:rFonts w:eastAsia="Calibri" w:cs="Calibri"/>
                <w:b/>
                <w:szCs w:val="20"/>
              </w:rPr>
            </w:pPr>
            <w:r w:rsidRPr="00AF5DE6">
              <w:rPr>
                <w:rFonts w:eastAsia="Calibri" w:cs="Calibri"/>
                <w:b/>
                <w:szCs w:val="20"/>
              </w:rPr>
              <w:t>Selgitus</w:t>
            </w:r>
          </w:p>
        </w:tc>
      </w:tr>
      <w:tr w:rsidR="003731F8" w14:paraId="2BC6DA57" w14:textId="77777777" w:rsidTr="00CF72CC">
        <w:tc>
          <w:tcPr>
            <w:tcW w:w="1115" w:type="dxa"/>
          </w:tcPr>
          <w:p w14:paraId="462293E1" w14:textId="5A053E70" w:rsidR="003731F8" w:rsidRPr="00AE4ED7" w:rsidRDefault="00AE3221">
            <w:pPr>
              <w:spacing w:after="0" w:line="259" w:lineRule="auto"/>
              <w:ind w:left="0" w:right="0" w:firstLine="0"/>
              <w:jc w:val="left"/>
              <w:rPr>
                <w:rFonts w:eastAsia="Calibri" w:cs="Calibri"/>
                <w:szCs w:val="20"/>
              </w:rPr>
            </w:pPr>
            <w:r w:rsidRPr="00AE4ED7">
              <w:rPr>
                <w:rFonts w:eastAsia="Calibri" w:cs="Calibri"/>
                <w:szCs w:val="20"/>
              </w:rPr>
              <w:t>4</w:t>
            </w:r>
          </w:p>
        </w:tc>
        <w:tc>
          <w:tcPr>
            <w:tcW w:w="9265" w:type="dxa"/>
          </w:tcPr>
          <w:p w14:paraId="3F0CAA6A" w14:textId="16E199F7" w:rsidR="00FC487F" w:rsidRPr="00936F6A" w:rsidRDefault="00FC487F"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vajalikkus on väga hästi põhjendatud ning selgelt kirjeldatud on lahendatav probleem, kitsaskoht või kasutamata arenguvõimalus.</w:t>
            </w:r>
          </w:p>
          <w:p w14:paraId="63F277AD" w14:textId="45BFC0AC" w:rsidR="00FC487F" w:rsidRPr="00936F6A" w:rsidRDefault="00FC487F"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eesmärgid on konkreetselt määratletud.</w:t>
            </w:r>
          </w:p>
          <w:p w14:paraId="0FE073B6" w14:textId="77777777" w:rsidR="00F8071C" w:rsidRPr="004326D5" w:rsidRDefault="00F8071C" w:rsidP="00F8071C">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 xml:space="preserve">Projektiga arendatakse olulisel määral insenerialaseid teadmisi ja oskusi. </w:t>
            </w:r>
            <w:r w:rsidRPr="004326D5">
              <w:rPr>
                <w:rFonts w:eastAsia="Calibri" w:cs="Calibri"/>
                <w:szCs w:val="20"/>
              </w:rPr>
              <w:t xml:space="preserve">Projekti tulemusel suurenevad olulisel määral üliõpilaste insenerialased </w:t>
            </w:r>
          </w:p>
          <w:p w14:paraId="30C3BA4D" w14:textId="77777777" w:rsidR="00F8071C" w:rsidRDefault="00F8071C" w:rsidP="00F8071C">
            <w:pPr>
              <w:pStyle w:val="ListParagraph"/>
              <w:spacing w:after="0" w:line="259" w:lineRule="auto"/>
              <w:ind w:right="0" w:firstLine="0"/>
              <w:jc w:val="left"/>
              <w:rPr>
                <w:rFonts w:eastAsia="Calibri" w:cs="Calibri"/>
                <w:szCs w:val="20"/>
              </w:rPr>
            </w:pPr>
            <w:r w:rsidRPr="00936F6A">
              <w:rPr>
                <w:rFonts w:eastAsia="Calibri" w:cs="Calibri"/>
                <w:szCs w:val="20"/>
              </w:rPr>
              <w:t>teadmised ja praktilised oskused.</w:t>
            </w:r>
          </w:p>
          <w:p w14:paraId="37900970" w14:textId="7F5EFAC6" w:rsidR="00F11E7D" w:rsidRPr="00F8071C" w:rsidRDefault="00F8071C" w:rsidP="00F8071C">
            <w:pPr>
              <w:pStyle w:val="ListParagraph"/>
              <w:numPr>
                <w:ilvl w:val="0"/>
                <w:numId w:val="30"/>
              </w:numPr>
              <w:spacing w:after="0" w:line="259" w:lineRule="auto"/>
              <w:ind w:right="0"/>
              <w:jc w:val="left"/>
              <w:rPr>
                <w:rFonts w:eastAsia="Calibri" w:cs="Calibri"/>
                <w:szCs w:val="20"/>
              </w:rPr>
            </w:pPr>
            <w:r w:rsidRPr="00F8071C">
              <w:rPr>
                <w:rFonts w:eastAsia="Calibri" w:cs="Calibri"/>
                <w:szCs w:val="20"/>
              </w:rPr>
              <w:t>Projekti käigus tekkivate teadmisete ja oskustega on võimalik tulevikus mõjutada sektori tehnoloogilist arengut ning projekti tulemustel on potentsiaali panustada teadusmahukasse tootearendusse.</w:t>
            </w:r>
          </w:p>
        </w:tc>
      </w:tr>
      <w:tr w:rsidR="003731F8" w14:paraId="79BF158C" w14:textId="77777777" w:rsidTr="00CF72CC">
        <w:tc>
          <w:tcPr>
            <w:tcW w:w="1115" w:type="dxa"/>
          </w:tcPr>
          <w:p w14:paraId="06B30E7B" w14:textId="293A0D7F" w:rsidR="003731F8" w:rsidRPr="00AE4ED7" w:rsidRDefault="00AE4ED7">
            <w:pPr>
              <w:spacing w:after="0" w:line="259" w:lineRule="auto"/>
              <w:ind w:left="0" w:right="0" w:firstLine="0"/>
              <w:jc w:val="left"/>
              <w:rPr>
                <w:rFonts w:eastAsia="Calibri" w:cs="Calibri"/>
                <w:szCs w:val="20"/>
              </w:rPr>
            </w:pPr>
            <w:r w:rsidRPr="00AE4ED7">
              <w:rPr>
                <w:rFonts w:eastAsia="Calibri" w:cs="Calibri"/>
                <w:szCs w:val="20"/>
              </w:rPr>
              <w:t>2</w:t>
            </w:r>
          </w:p>
        </w:tc>
        <w:tc>
          <w:tcPr>
            <w:tcW w:w="9265" w:type="dxa"/>
          </w:tcPr>
          <w:p w14:paraId="52163EC9" w14:textId="2D5898CA" w:rsidR="00FE7D86" w:rsidRPr="00936F6A" w:rsidRDefault="00FE7D86"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 xml:space="preserve">Projekti vajalikkus on üldjoontes põhjendatud, kuid probleemi olemus on osaliselt lahti selgitamata, kitsaskoht või kasutamata arenguvõimalus on toodud üldiselt.  </w:t>
            </w:r>
          </w:p>
          <w:p w14:paraId="3A73860D" w14:textId="2C983D60" w:rsidR="00FE7D86" w:rsidRPr="00936F6A" w:rsidRDefault="00FE7D86"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eesmärgid on sõnastatud üldiselt.</w:t>
            </w:r>
          </w:p>
          <w:p w14:paraId="7CEA832D" w14:textId="4F4D5102" w:rsidR="00FE7D86" w:rsidRPr="00936F6A" w:rsidRDefault="00FE7D86"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 xml:space="preserve">Üliõpilaste insenerialased teadmised ja </w:t>
            </w:r>
            <w:r w:rsidR="008F3129">
              <w:rPr>
                <w:rFonts w:eastAsia="Calibri" w:cs="Calibri"/>
                <w:szCs w:val="20"/>
              </w:rPr>
              <w:t xml:space="preserve">praktilised </w:t>
            </w:r>
            <w:r w:rsidRPr="00936F6A">
              <w:rPr>
                <w:rFonts w:eastAsia="Calibri" w:cs="Calibri"/>
                <w:szCs w:val="20"/>
              </w:rPr>
              <w:t>oskused suurenevad mõningal määral.</w:t>
            </w:r>
          </w:p>
          <w:p w14:paraId="1E3F341E" w14:textId="5B98EBFA" w:rsidR="003731F8" w:rsidRPr="00936F6A" w:rsidRDefault="00FE7D86"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käigus tekkivate teadmiste ja oskustega on võimalik tulevikus mõjutada sektori tehnoloogilist arengut osaliselt. Projekti tulemuste otsene rakendatavus teadmusmahukas tootearenduses on kirjeldatud, kuid vajab täiendavat põhjendamist.</w:t>
            </w:r>
          </w:p>
        </w:tc>
      </w:tr>
      <w:tr w:rsidR="003731F8" w14:paraId="4D3F191D" w14:textId="77777777" w:rsidTr="00CF72CC">
        <w:tc>
          <w:tcPr>
            <w:tcW w:w="1115" w:type="dxa"/>
          </w:tcPr>
          <w:p w14:paraId="32AA93F8" w14:textId="332483AD" w:rsidR="003731F8" w:rsidRPr="00AE4ED7" w:rsidRDefault="00AE4ED7">
            <w:pPr>
              <w:spacing w:after="0" w:line="259" w:lineRule="auto"/>
              <w:ind w:left="0" w:right="0" w:firstLine="0"/>
              <w:jc w:val="left"/>
              <w:rPr>
                <w:rFonts w:eastAsia="Calibri" w:cs="Calibri"/>
                <w:szCs w:val="20"/>
              </w:rPr>
            </w:pPr>
            <w:r w:rsidRPr="00AE4ED7">
              <w:rPr>
                <w:rFonts w:eastAsia="Calibri" w:cs="Calibri"/>
                <w:szCs w:val="20"/>
              </w:rPr>
              <w:t>0</w:t>
            </w:r>
          </w:p>
        </w:tc>
        <w:tc>
          <w:tcPr>
            <w:tcW w:w="9265" w:type="dxa"/>
          </w:tcPr>
          <w:p w14:paraId="30804448" w14:textId="0E0621DC" w:rsidR="00AE4ED7" w:rsidRPr="00936F6A" w:rsidRDefault="00AE4ED7"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vajalikkus ei ole põhjendatud. Puudub selgelt sõnastatud probleem</w:t>
            </w:r>
            <w:r w:rsidR="00BC1926">
              <w:rPr>
                <w:rFonts w:eastAsia="Calibri" w:cs="Calibri"/>
                <w:szCs w:val="20"/>
              </w:rPr>
              <w:t>, kitsaskoht</w:t>
            </w:r>
            <w:r w:rsidRPr="00936F6A">
              <w:rPr>
                <w:rFonts w:eastAsia="Calibri" w:cs="Calibri"/>
                <w:szCs w:val="20"/>
              </w:rPr>
              <w:t xml:space="preserve"> või arenguvajadus.</w:t>
            </w:r>
          </w:p>
          <w:p w14:paraId="43C84497" w14:textId="42920B5A" w:rsidR="00AE4ED7" w:rsidRPr="00936F6A" w:rsidRDefault="00AE4ED7"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Projektil puuduvad selged eesmärgid.</w:t>
            </w:r>
          </w:p>
          <w:p w14:paraId="74FC24CD" w14:textId="3958C46E" w:rsidR="00AE4ED7" w:rsidRPr="00936F6A" w:rsidRDefault="00AE4ED7"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 xml:space="preserve">Projekti tulemusel ei suurene osalejate insenerialased teadmised ega </w:t>
            </w:r>
            <w:r w:rsidR="00C0647E">
              <w:rPr>
                <w:rFonts w:eastAsia="Calibri" w:cs="Calibri"/>
                <w:szCs w:val="20"/>
              </w:rPr>
              <w:t xml:space="preserve">praktilised </w:t>
            </w:r>
            <w:r w:rsidRPr="00936F6A">
              <w:rPr>
                <w:rFonts w:eastAsia="Calibri" w:cs="Calibri"/>
                <w:szCs w:val="20"/>
              </w:rPr>
              <w:t>oskused.</w:t>
            </w:r>
          </w:p>
          <w:p w14:paraId="54FB7187" w14:textId="56ED1A72" w:rsidR="003731F8" w:rsidRPr="00936F6A" w:rsidRDefault="00AE4ED7" w:rsidP="00936F6A">
            <w:pPr>
              <w:pStyle w:val="ListParagraph"/>
              <w:numPr>
                <w:ilvl w:val="0"/>
                <w:numId w:val="30"/>
              </w:numPr>
              <w:spacing w:after="0" w:line="259" w:lineRule="auto"/>
              <w:ind w:right="0"/>
              <w:jc w:val="left"/>
              <w:rPr>
                <w:rFonts w:eastAsia="Calibri" w:cs="Calibri"/>
                <w:szCs w:val="20"/>
              </w:rPr>
            </w:pPr>
            <w:r w:rsidRPr="00936F6A">
              <w:rPr>
                <w:rFonts w:eastAsia="Calibri" w:cs="Calibri"/>
                <w:szCs w:val="20"/>
              </w:rPr>
              <w:t>Projekti käigus tekkivad teadmised ja oskused ei mõjuta sektori tehnoloogilist arengut ning projekti tulemus ei ole rakendatav tootearenduses.</w:t>
            </w:r>
          </w:p>
        </w:tc>
      </w:tr>
      <w:tr w:rsidR="00AE4ED7" w14:paraId="2E46CD4B" w14:textId="77777777" w:rsidTr="00FD4A03">
        <w:tc>
          <w:tcPr>
            <w:tcW w:w="10380" w:type="dxa"/>
            <w:gridSpan w:val="2"/>
            <w:shd w:val="clear" w:color="auto" w:fill="C1F0C7" w:themeFill="accent3" w:themeFillTint="33"/>
          </w:tcPr>
          <w:p w14:paraId="63D99C1C" w14:textId="66031B87" w:rsidR="00AE4ED7" w:rsidRPr="0036634A" w:rsidRDefault="00AE4ED7" w:rsidP="0036634A">
            <w:pPr>
              <w:spacing w:after="0" w:line="259" w:lineRule="auto"/>
              <w:ind w:right="0"/>
              <w:jc w:val="left"/>
              <w:rPr>
                <w:rFonts w:eastAsia="Calibri" w:cs="Calibri"/>
                <w:szCs w:val="20"/>
              </w:rPr>
            </w:pPr>
            <w:r w:rsidRPr="0036634A">
              <w:rPr>
                <w:rFonts w:eastAsia="Calibri" w:cs="Calibri"/>
                <w:b/>
                <w:szCs w:val="20"/>
              </w:rPr>
              <w:t>2. projekti tehnoloogiline põhjendatus, uuenduslikkus ja teostatavus, mille raames hinnatakse projektis loodava tehnoloogia tehnoloogilist taset ja uuenduslikkust 25</w:t>
            </w:r>
            <w:r w:rsidR="00821A15">
              <w:rPr>
                <w:rFonts w:eastAsia="Calibri" w:cs="Calibri"/>
                <w:b/>
                <w:szCs w:val="20"/>
              </w:rPr>
              <w:t xml:space="preserve"> </w:t>
            </w:r>
            <w:r w:rsidRPr="0036634A">
              <w:rPr>
                <w:rFonts w:eastAsia="Calibri" w:cs="Calibri"/>
                <w:b/>
                <w:szCs w:val="20"/>
              </w:rPr>
              <w:t xml:space="preserve">% koondhindest;  </w:t>
            </w:r>
            <w:r w:rsidRPr="0036634A">
              <w:rPr>
                <w:rFonts w:eastAsia="Calibri" w:cs="Calibri"/>
                <w:szCs w:val="20"/>
              </w:rPr>
              <w:t xml:space="preserve"> </w:t>
            </w:r>
          </w:p>
        </w:tc>
      </w:tr>
      <w:tr w:rsidR="003731F8" w14:paraId="6B86015A" w14:textId="77777777" w:rsidTr="00FD4A03">
        <w:tc>
          <w:tcPr>
            <w:tcW w:w="1115" w:type="dxa"/>
            <w:shd w:val="clear" w:color="auto" w:fill="C1F0C7" w:themeFill="accent3" w:themeFillTint="33"/>
          </w:tcPr>
          <w:p w14:paraId="36009E95" w14:textId="37D1C45E" w:rsidR="003731F8" w:rsidRPr="00AE4ED7" w:rsidRDefault="00AE4ED7">
            <w:pPr>
              <w:spacing w:after="0" w:line="259" w:lineRule="auto"/>
              <w:ind w:left="0" w:right="0" w:firstLine="0"/>
              <w:jc w:val="left"/>
              <w:rPr>
                <w:rFonts w:ascii="Calibri" w:eastAsia="Calibri" w:hAnsi="Calibri" w:cs="Calibri"/>
                <w:b/>
                <w:bCs/>
                <w:sz w:val="22"/>
              </w:rPr>
            </w:pPr>
            <w:r w:rsidRPr="00AE4ED7">
              <w:rPr>
                <w:rFonts w:ascii="Calibri" w:eastAsia="Calibri" w:hAnsi="Calibri" w:cs="Calibri"/>
                <w:b/>
                <w:bCs/>
                <w:sz w:val="22"/>
              </w:rPr>
              <w:t>Hinne</w:t>
            </w:r>
          </w:p>
        </w:tc>
        <w:tc>
          <w:tcPr>
            <w:tcW w:w="9265" w:type="dxa"/>
            <w:shd w:val="clear" w:color="auto" w:fill="C1F0C7" w:themeFill="accent3" w:themeFillTint="33"/>
          </w:tcPr>
          <w:p w14:paraId="50D08B8A" w14:textId="64C1CFD7" w:rsidR="003731F8" w:rsidRPr="00936F6A" w:rsidRDefault="00AE4ED7" w:rsidP="00750225">
            <w:pPr>
              <w:pStyle w:val="ListParagraph"/>
              <w:spacing w:after="0" w:line="259" w:lineRule="auto"/>
              <w:ind w:right="0" w:firstLine="0"/>
              <w:jc w:val="left"/>
              <w:rPr>
                <w:rFonts w:ascii="Calibri" w:eastAsia="Calibri" w:hAnsi="Calibri" w:cs="Calibri"/>
                <w:b/>
                <w:bCs/>
                <w:sz w:val="22"/>
              </w:rPr>
            </w:pPr>
            <w:r w:rsidRPr="00936F6A">
              <w:rPr>
                <w:rFonts w:ascii="Calibri" w:eastAsia="Calibri" w:hAnsi="Calibri" w:cs="Calibri"/>
                <w:b/>
                <w:bCs/>
                <w:sz w:val="22"/>
              </w:rPr>
              <w:t>Selgitus</w:t>
            </w:r>
          </w:p>
        </w:tc>
      </w:tr>
      <w:tr w:rsidR="003731F8" w14:paraId="1929BB7D" w14:textId="77777777" w:rsidTr="00CF72CC">
        <w:tc>
          <w:tcPr>
            <w:tcW w:w="1115" w:type="dxa"/>
          </w:tcPr>
          <w:p w14:paraId="19204721" w14:textId="209F9250" w:rsidR="003731F8" w:rsidRDefault="001F1043">
            <w:pPr>
              <w:spacing w:after="0" w:line="259" w:lineRule="auto"/>
              <w:ind w:left="0" w:right="0" w:firstLine="0"/>
              <w:jc w:val="left"/>
              <w:rPr>
                <w:rFonts w:ascii="Calibri" w:eastAsia="Calibri" w:hAnsi="Calibri" w:cs="Calibri"/>
                <w:sz w:val="22"/>
              </w:rPr>
            </w:pPr>
            <w:r>
              <w:rPr>
                <w:rFonts w:ascii="Calibri" w:eastAsia="Calibri" w:hAnsi="Calibri" w:cs="Calibri"/>
                <w:sz w:val="22"/>
              </w:rPr>
              <w:t>4</w:t>
            </w:r>
          </w:p>
        </w:tc>
        <w:tc>
          <w:tcPr>
            <w:tcW w:w="9265" w:type="dxa"/>
          </w:tcPr>
          <w:p w14:paraId="5BFB499B" w14:textId="6CB59252" w:rsidR="0060147A" w:rsidRPr="0060147A" w:rsidRDefault="0060147A" w:rsidP="0060147A">
            <w:pPr>
              <w:pStyle w:val="ListParagraph"/>
              <w:numPr>
                <w:ilvl w:val="0"/>
                <w:numId w:val="30"/>
              </w:numPr>
              <w:spacing w:after="0" w:line="259" w:lineRule="auto"/>
              <w:ind w:right="0"/>
              <w:jc w:val="left"/>
              <w:rPr>
                <w:rFonts w:eastAsia="Calibri" w:cs="Calibri"/>
                <w:szCs w:val="20"/>
              </w:rPr>
            </w:pPr>
            <w:r w:rsidRPr="0060147A">
              <w:rPr>
                <w:rFonts w:eastAsia="Calibri" w:cs="Calibri"/>
                <w:szCs w:val="20"/>
              </w:rPr>
              <w:t xml:space="preserve">Projekti </w:t>
            </w:r>
            <w:r w:rsidR="00644C43">
              <w:rPr>
                <w:rFonts w:eastAsia="Calibri" w:cs="Calibri"/>
                <w:szCs w:val="20"/>
              </w:rPr>
              <w:t xml:space="preserve">arenduslikud </w:t>
            </w:r>
            <w:r w:rsidRPr="0060147A">
              <w:rPr>
                <w:rFonts w:eastAsia="Calibri" w:cs="Calibri"/>
                <w:szCs w:val="20"/>
              </w:rPr>
              <w:t>eesmärgid, metoodika ja teostatavus on realistlikud ning põhjalikult põhjendatud.</w:t>
            </w:r>
          </w:p>
          <w:p w14:paraId="5243A43C" w14:textId="77777777" w:rsidR="0060147A" w:rsidRPr="0060147A" w:rsidRDefault="0060147A" w:rsidP="0060147A">
            <w:pPr>
              <w:pStyle w:val="ListParagraph"/>
              <w:numPr>
                <w:ilvl w:val="0"/>
                <w:numId w:val="30"/>
              </w:numPr>
              <w:spacing w:after="0" w:line="259" w:lineRule="auto"/>
              <w:ind w:right="0"/>
              <w:jc w:val="left"/>
              <w:rPr>
                <w:rFonts w:eastAsia="Calibri" w:cs="Calibri"/>
                <w:szCs w:val="20"/>
              </w:rPr>
            </w:pPr>
            <w:r w:rsidRPr="0060147A">
              <w:rPr>
                <w:rFonts w:eastAsia="Calibri" w:cs="Calibri"/>
                <w:szCs w:val="20"/>
              </w:rPr>
              <w:lastRenderedPageBreak/>
              <w:t>Projekt vastab teadus- ja arendustegevuse viiele põhitunnustele: uudsus, loomingulisus, etteaimamatus, süsteemsus ja korratavus.</w:t>
            </w:r>
          </w:p>
          <w:p w14:paraId="08008557" w14:textId="77777777" w:rsidR="0060147A" w:rsidRPr="0060147A" w:rsidRDefault="0060147A" w:rsidP="0060147A">
            <w:pPr>
              <w:pStyle w:val="ListParagraph"/>
              <w:numPr>
                <w:ilvl w:val="0"/>
                <w:numId w:val="30"/>
              </w:numPr>
              <w:spacing w:after="0" w:line="259" w:lineRule="auto"/>
              <w:ind w:right="0"/>
              <w:jc w:val="left"/>
              <w:rPr>
                <w:rFonts w:eastAsia="Calibri" w:cs="Calibri"/>
                <w:szCs w:val="20"/>
              </w:rPr>
            </w:pPr>
            <w:r w:rsidRPr="0060147A">
              <w:rPr>
                <w:rFonts w:eastAsia="Calibri" w:cs="Calibri"/>
                <w:szCs w:val="20"/>
              </w:rPr>
              <w:t xml:space="preserve">Tehnoloogiline lahendus sisaldab selgelt eristatavat uudsust ning selle tulemusena luuakse uus või oluliselt edasi arendatud lahendus. </w:t>
            </w:r>
          </w:p>
          <w:p w14:paraId="17081188" w14:textId="77777777" w:rsidR="0060147A" w:rsidRPr="0060147A" w:rsidRDefault="0060147A" w:rsidP="0060147A">
            <w:pPr>
              <w:pStyle w:val="ListParagraph"/>
              <w:numPr>
                <w:ilvl w:val="0"/>
                <w:numId w:val="30"/>
              </w:numPr>
              <w:spacing w:after="0" w:line="259" w:lineRule="auto"/>
              <w:ind w:right="0"/>
              <w:jc w:val="left"/>
              <w:rPr>
                <w:rFonts w:eastAsia="Calibri" w:cs="Calibri"/>
                <w:szCs w:val="20"/>
              </w:rPr>
            </w:pPr>
            <w:r w:rsidRPr="0060147A">
              <w:rPr>
                <w:rFonts w:eastAsia="Calibri" w:cs="Calibri"/>
                <w:szCs w:val="20"/>
              </w:rPr>
              <w:t>Projektil on tugev tehnoloogiline baas ning see panustab süva- või läbimurdeliste tehnoloogiate arendamisse.</w:t>
            </w:r>
          </w:p>
          <w:p w14:paraId="2B95475A" w14:textId="77777777" w:rsidR="0060147A" w:rsidRPr="0060147A" w:rsidRDefault="0060147A" w:rsidP="0060147A">
            <w:pPr>
              <w:pStyle w:val="ListParagraph"/>
              <w:numPr>
                <w:ilvl w:val="0"/>
                <w:numId w:val="30"/>
              </w:numPr>
              <w:spacing w:after="0" w:line="259" w:lineRule="auto"/>
              <w:ind w:right="0"/>
              <w:jc w:val="left"/>
              <w:rPr>
                <w:rFonts w:eastAsia="Calibri" w:cs="Calibri"/>
                <w:szCs w:val="20"/>
              </w:rPr>
            </w:pPr>
            <w:r w:rsidRPr="0060147A">
              <w:rPr>
                <w:rFonts w:eastAsia="Calibri" w:cs="Calibri"/>
                <w:szCs w:val="20"/>
              </w:rPr>
              <w:t>Projekti lõpuks saavutatakse vähemalt TRL 5 tehnoloogia valmidustase.</w:t>
            </w:r>
          </w:p>
          <w:p w14:paraId="0655805A" w14:textId="557EE35E" w:rsidR="003731F8" w:rsidRPr="00936F6A" w:rsidRDefault="007B4D88" w:rsidP="0060147A">
            <w:pPr>
              <w:pStyle w:val="ListParagraph"/>
              <w:numPr>
                <w:ilvl w:val="0"/>
                <w:numId w:val="30"/>
              </w:numPr>
              <w:spacing w:after="0" w:line="259" w:lineRule="auto"/>
              <w:ind w:right="0"/>
              <w:jc w:val="left"/>
              <w:rPr>
                <w:rFonts w:eastAsia="Calibri" w:cs="Calibri"/>
                <w:szCs w:val="20"/>
              </w:rPr>
            </w:pPr>
            <w:r>
              <w:rPr>
                <w:rFonts w:eastAsia="Calibri" w:cs="Calibri"/>
                <w:szCs w:val="20"/>
              </w:rPr>
              <w:t>Lisaks projekti meeskonnale</w:t>
            </w:r>
            <w:r w:rsidR="0060147A" w:rsidRPr="0060147A">
              <w:rPr>
                <w:rFonts w:eastAsia="Calibri" w:cs="Calibri"/>
                <w:szCs w:val="20"/>
              </w:rPr>
              <w:t xml:space="preserve"> on kaasatud vähemalt kolm valdkonna eksperti või teadlast (mentorid).</w:t>
            </w:r>
          </w:p>
        </w:tc>
      </w:tr>
      <w:tr w:rsidR="003731F8" w14:paraId="648DD49C" w14:textId="77777777" w:rsidTr="00CF72CC">
        <w:tc>
          <w:tcPr>
            <w:tcW w:w="1115" w:type="dxa"/>
          </w:tcPr>
          <w:p w14:paraId="1BE75B14" w14:textId="24BCC94D" w:rsidR="003731F8" w:rsidRDefault="001F1043">
            <w:pPr>
              <w:spacing w:after="0" w:line="259" w:lineRule="auto"/>
              <w:ind w:left="0" w:right="0" w:firstLine="0"/>
              <w:jc w:val="left"/>
              <w:rPr>
                <w:rFonts w:ascii="Calibri" w:eastAsia="Calibri" w:hAnsi="Calibri" w:cs="Calibri"/>
                <w:sz w:val="22"/>
              </w:rPr>
            </w:pPr>
            <w:r>
              <w:rPr>
                <w:rFonts w:ascii="Calibri" w:eastAsia="Calibri" w:hAnsi="Calibri" w:cs="Calibri"/>
                <w:sz w:val="22"/>
              </w:rPr>
              <w:lastRenderedPageBreak/>
              <w:t>2</w:t>
            </w:r>
          </w:p>
        </w:tc>
        <w:tc>
          <w:tcPr>
            <w:tcW w:w="9265" w:type="dxa"/>
          </w:tcPr>
          <w:p w14:paraId="52901A81" w14:textId="63C72BC2" w:rsidR="005E13C8" w:rsidRPr="005E13C8" w:rsidRDefault="005E13C8" w:rsidP="005E13C8">
            <w:pPr>
              <w:pStyle w:val="ListParagraph"/>
              <w:numPr>
                <w:ilvl w:val="0"/>
                <w:numId w:val="30"/>
              </w:numPr>
              <w:spacing w:after="0" w:line="259" w:lineRule="auto"/>
              <w:ind w:right="0"/>
              <w:jc w:val="left"/>
              <w:rPr>
                <w:rFonts w:eastAsia="Calibri" w:cs="Calibri"/>
                <w:szCs w:val="20"/>
              </w:rPr>
            </w:pPr>
            <w:r w:rsidRPr="005E13C8">
              <w:rPr>
                <w:rFonts w:eastAsia="Calibri" w:cs="Calibri"/>
                <w:szCs w:val="20"/>
              </w:rPr>
              <w:t xml:space="preserve">Projekti </w:t>
            </w:r>
            <w:r w:rsidR="00F769C3">
              <w:rPr>
                <w:rFonts w:eastAsia="Calibri" w:cs="Calibri"/>
                <w:szCs w:val="20"/>
              </w:rPr>
              <w:t xml:space="preserve">arenduslikud </w:t>
            </w:r>
            <w:r w:rsidRPr="005E13C8">
              <w:rPr>
                <w:rFonts w:eastAsia="Calibri" w:cs="Calibri"/>
                <w:szCs w:val="20"/>
              </w:rPr>
              <w:t>eesmärgid, metoodika ja teostatavus on üldjoontes realistlikud, kuid vajavad kohati täiendavaid selgitusi.</w:t>
            </w:r>
          </w:p>
          <w:p w14:paraId="7D5598E8" w14:textId="7C6C485A" w:rsidR="005E13C8" w:rsidRPr="005E13C8" w:rsidRDefault="005E13C8" w:rsidP="005E13C8">
            <w:pPr>
              <w:pStyle w:val="ListParagraph"/>
              <w:numPr>
                <w:ilvl w:val="0"/>
                <w:numId w:val="30"/>
              </w:numPr>
              <w:spacing w:after="0" w:line="259" w:lineRule="auto"/>
              <w:ind w:right="0"/>
              <w:jc w:val="left"/>
              <w:rPr>
                <w:rFonts w:eastAsia="Calibri" w:cs="Calibri"/>
                <w:szCs w:val="20"/>
              </w:rPr>
            </w:pPr>
            <w:r w:rsidRPr="005E13C8">
              <w:rPr>
                <w:rFonts w:eastAsia="Calibri" w:cs="Calibri"/>
                <w:szCs w:val="20"/>
              </w:rPr>
              <w:t>Projekt vastab üldiselt teadus- ja arendustegevuse viiele põhitunnusele.</w:t>
            </w:r>
          </w:p>
          <w:p w14:paraId="57D7F883" w14:textId="678FE06C" w:rsidR="005E13C8" w:rsidRPr="005E13C8" w:rsidRDefault="005E13C8" w:rsidP="005E13C8">
            <w:pPr>
              <w:pStyle w:val="ListParagraph"/>
              <w:numPr>
                <w:ilvl w:val="0"/>
                <w:numId w:val="30"/>
              </w:numPr>
              <w:spacing w:after="0" w:line="259" w:lineRule="auto"/>
              <w:ind w:right="0"/>
              <w:jc w:val="left"/>
              <w:rPr>
                <w:rFonts w:eastAsia="Calibri" w:cs="Calibri"/>
                <w:szCs w:val="20"/>
              </w:rPr>
            </w:pPr>
            <w:r w:rsidRPr="005E13C8">
              <w:rPr>
                <w:rFonts w:eastAsia="Calibri" w:cs="Calibri"/>
                <w:szCs w:val="20"/>
              </w:rPr>
              <w:t xml:space="preserve">Tehnoloogiline lahendus sisaldab osaliselt eristatavat uudsust ning keskendub  peamiselt olemasolevate lahenduste edasiarendamisele või täiustamisele, innovatsiooni tase on keskpärane. </w:t>
            </w:r>
          </w:p>
          <w:p w14:paraId="136599BA" w14:textId="77777777" w:rsidR="005E13C8" w:rsidRPr="005E13C8" w:rsidRDefault="005E13C8" w:rsidP="005E13C8">
            <w:pPr>
              <w:pStyle w:val="ListParagraph"/>
              <w:numPr>
                <w:ilvl w:val="0"/>
                <w:numId w:val="30"/>
              </w:numPr>
              <w:spacing w:after="0" w:line="259" w:lineRule="auto"/>
              <w:ind w:right="0"/>
              <w:jc w:val="left"/>
              <w:rPr>
                <w:rFonts w:eastAsia="Calibri" w:cs="Calibri"/>
                <w:szCs w:val="20"/>
              </w:rPr>
            </w:pPr>
            <w:r w:rsidRPr="005E13C8">
              <w:rPr>
                <w:rFonts w:eastAsia="Calibri" w:cs="Calibri"/>
                <w:szCs w:val="20"/>
              </w:rPr>
              <w:t>Projekt ei tegele süva- ja läbimurde tehnoloogiatega, kuid on oma valdkonnas siiski innovatiivne ja loob uusi teadmisi ja oskusi.</w:t>
            </w:r>
          </w:p>
          <w:p w14:paraId="3BC729C5" w14:textId="77777777" w:rsidR="005E13C8" w:rsidRPr="005E13C8" w:rsidRDefault="005E13C8" w:rsidP="005E13C8">
            <w:pPr>
              <w:pStyle w:val="ListParagraph"/>
              <w:numPr>
                <w:ilvl w:val="0"/>
                <w:numId w:val="30"/>
              </w:numPr>
              <w:spacing w:after="0" w:line="259" w:lineRule="auto"/>
              <w:ind w:right="0"/>
              <w:jc w:val="left"/>
              <w:rPr>
                <w:rFonts w:eastAsia="Calibri" w:cs="Calibri"/>
                <w:szCs w:val="20"/>
              </w:rPr>
            </w:pPr>
            <w:r w:rsidRPr="005E13C8">
              <w:rPr>
                <w:rFonts w:eastAsia="Calibri" w:cs="Calibri"/>
                <w:szCs w:val="20"/>
              </w:rPr>
              <w:t>Projekti lõpuks saavutatakse vähemalt tehnoloogia valmidustase TRL 4. Projektis toimub uue toote või tehnoloogia arendus, kuid puudub selge arusaam arenduse tulemist ning ei ole selgelt aru saada, kas projekti lõpuks eesmärkideni jõudmine on realistlik.</w:t>
            </w:r>
          </w:p>
          <w:p w14:paraId="159DDF57" w14:textId="38D36552" w:rsidR="003731F8" w:rsidRPr="00936F6A" w:rsidRDefault="00753413" w:rsidP="005E13C8">
            <w:pPr>
              <w:pStyle w:val="ListParagraph"/>
              <w:numPr>
                <w:ilvl w:val="0"/>
                <w:numId w:val="30"/>
              </w:numPr>
              <w:spacing w:after="0" w:line="259" w:lineRule="auto"/>
              <w:ind w:right="0"/>
              <w:jc w:val="left"/>
              <w:rPr>
                <w:rFonts w:eastAsia="Calibri" w:cs="Calibri"/>
                <w:szCs w:val="20"/>
              </w:rPr>
            </w:pPr>
            <w:r>
              <w:rPr>
                <w:rFonts w:eastAsia="Calibri" w:cs="Calibri"/>
                <w:szCs w:val="20"/>
              </w:rPr>
              <w:t>Lisaks projekti meeskonnale</w:t>
            </w:r>
            <w:r w:rsidR="005E13C8" w:rsidRPr="005E13C8">
              <w:rPr>
                <w:rFonts w:eastAsia="Calibri" w:cs="Calibri"/>
                <w:szCs w:val="20"/>
              </w:rPr>
              <w:t xml:space="preserve"> on kaasatud vähemalt üks valdkonna ekspert või teadlane (mentorid).   </w:t>
            </w:r>
          </w:p>
        </w:tc>
      </w:tr>
      <w:tr w:rsidR="003731F8" w14:paraId="6E5FD0CF" w14:textId="77777777" w:rsidTr="00CF72CC">
        <w:tc>
          <w:tcPr>
            <w:tcW w:w="1115" w:type="dxa"/>
          </w:tcPr>
          <w:p w14:paraId="5FFF3B91" w14:textId="79835853" w:rsidR="003731F8" w:rsidRDefault="001F1043">
            <w:pPr>
              <w:spacing w:after="0" w:line="259" w:lineRule="auto"/>
              <w:ind w:left="0" w:right="0" w:firstLine="0"/>
              <w:jc w:val="left"/>
              <w:rPr>
                <w:rFonts w:ascii="Calibri" w:eastAsia="Calibri" w:hAnsi="Calibri" w:cs="Calibri"/>
                <w:sz w:val="22"/>
              </w:rPr>
            </w:pPr>
            <w:r>
              <w:rPr>
                <w:rFonts w:ascii="Calibri" w:eastAsia="Calibri" w:hAnsi="Calibri" w:cs="Calibri"/>
                <w:sz w:val="22"/>
              </w:rPr>
              <w:t>0</w:t>
            </w:r>
          </w:p>
        </w:tc>
        <w:tc>
          <w:tcPr>
            <w:tcW w:w="9265" w:type="dxa"/>
          </w:tcPr>
          <w:p w14:paraId="31A18C13" w14:textId="77777777" w:rsidR="0052416D" w:rsidRPr="0052416D" w:rsidRDefault="0052416D" w:rsidP="0052416D">
            <w:pPr>
              <w:pStyle w:val="ListParagraph"/>
              <w:numPr>
                <w:ilvl w:val="0"/>
                <w:numId w:val="30"/>
              </w:numPr>
              <w:spacing w:after="0" w:line="259" w:lineRule="auto"/>
              <w:ind w:right="0"/>
              <w:jc w:val="left"/>
              <w:rPr>
                <w:rFonts w:eastAsia="Calibri" w:cs="Calibri"/>
                <w:szCs w:val="20"/>
              </w:rPr>
            </w:pPr>
            <w:r w:rsidRPr="0052416D">
              <w:rPr>
                <w:rFonts w:eastAsia="Calibri" w:cs="Calibri"/>
                <w:szCs w:val="20"/>
              </w:rPr>
              <w:t xml:space="preserve">Projekti arenduslikud eesmärgid ja teostatavus ning nende saavutamise </w:t>
            </w:r>
          </w:p>
          <w:p w14:paraId="1D878467" w14:textId="77777777" w:rsidR="0052416D" w:rsidRPr="0052416D" w:rsidRDefault="0052416D" w:rsidP="023A38A3">
            <w:pPr>
              <w:pStyle w:val="ListParagraph"/>
              <w:spacing w:after="0" w:line="259" w:lineRule="auto"/>
              <w:ind w:right="0"/>
              <w:jc w:val="left"/>
              <w:rPr>
                <w:rFonts w:eastAsia="Calibri" w:cs="Calibri"/>
              </w:rPr>
            </w:pPr>
            <w:r w:rsidRPr="023A38A3">
              <w:rPr>
                <w:rFonts w:eastAsia="Calibri" w:cs="Calibri"/>
              </w:rPr>
              <w:t>meetodid on ebarealistlikud ja ebaselged.</w:t>
            </w:r>
          </w:p>
          <w:p w14:paraId="72EF328A" w14:textId="0BC7ACF9" w:rsidR="0052416D" w:rsidRPr="0052416D" w:rsidRDefault="0052416D" w:rsidP="0052416D">
            <w:pPr>
              <w:pStyle w:val="ListParagraph"/>
              <w:numPr>
                <w:ilvl w:val="0"/>
                <w:numId w:val="30"/>
              </w:numPr>
              <w:spacing w:after="0" w:line="259" w:lineRule="auto"/>
              <w:ind w:right="0"/>
              <w:jc w:val="left"/>
              <w:rPr>
                <w:rFonts w:eastAsia="Calibri" w:cs="Calibri"/>
              </w:rPr>
            </w:pPr>
            <w:r w:rsidRPr="2863E7D9">
              <w:rPr>
                <w:rFonts w:eastAsia="Calibri" w:cs="Calibri"/>
              </w:rPr>
              <w:t>Projekt ei vasta teadus- ja arendustegevuse viiele põhitunnusele</w:t>
            </w:r>
            <w:r w:rsidR="321677DE" w:rsidRPr="2863E7D9">
              <w:rPr>
                <w:rFonts w:eastAsia="Calibri" w:cs="Calibri"/>
              </w:rPr>
              <w:t>.</w:t>
            </w:r>
            <w:r w:rsidRPr="2863E7D9">
              <w:rPr>
                <w:rFonts w:eastAsia="Calibri" w:cs="Calibri"/>
              </w:rPr>
              <w:t xml:space="preserve"> </w:t>
            </w:r>
          </w:p>
          <w:p w14:paraId="5D72D124" w14:textId="77777777" w:rsidR="0052416D" w:rsidRPr="0052416D" w:rsidRDefault="0052416D" w:rsidP="0052416D">
            <w:pPr>
              <w:pStyle w:val="ListParagraph"/>
              <w:numPr>
                <w:ilvl w:val="0"/>
                <w:numId w:val="30"/>
              </w:numPr>
              <w:spacing w:after="0" w:line="259" w:lineRule="auto"/>
              <w:ind w:right="0"/>
              <w:jc w:val="left"/>
              <w:rPr>
                <w:rFonts w:eastAsia="Calibri" w:cs="Calibri"/>
                <w:szCs w:val="20"/>
              </w:rPr>
            </w:pPr>
            <w:r w:rsidRPr="0052416D">
              <w:rPr>
                <w:rFonts w:eastAsia="Calibri" w:cs="Calibri"/>
                <w:szCs w:val="20"/>
              </w:rPr>
              <w:t>Projekti raames ei toimu sisulist tehnoloogia või toote arendamist.</w:t>
            </w:r>
          </w:p>
          <w:p w14:paraId="18CE3968" w14:textId="47D91E11" w:rsidR="0052416D" w:rsidRPr="0052416D" w:rsidRDefault="0052416D" w:rsidP="0052416D">
            <w:pPr>
              <w:pStyle w:val="ListParagraph"/>
              <w:numPr>
                <w:ilvl w:val="0"/>
                <w:numId w:val="30"/>
              </w:numPr>
              <w:spacing w:after="0" w:line="259" w:lineRule="auto"/>
              <w:ind w:right="0"/>
              <w:jc w:val="left"/>
              <w:rPr>
                <w:rFonts w:eastAsia="Calibri" w:cs="Calibri"/>
                <w:szCs w:val="20"/>
              </w:rPr>
            </w:pPr>
            <w:r w:rsidRPr="0052416D">
              <w:rPr>
                <w:rFonts w:eastAsia="Calibri" w:cs="Calibri"/>
                <w:szCs w:val="20"/>
              </w:rPr>
              <w:t>Projekt ei tegele süva- ja läbimurde tehnoloogiatega ning ei loo  uusi teadmisi ja oskusi.</w:t>
            </w:r>
            <w:r>
              <w:rPr>
                <w:rFonts w:eastAsia="Calibri" w:cs="Calibri"/>
                <w:szCs w:val="20"/>
              </w:rPr>
              <w:t xml:space="preserve"> </w:t>
            </w:r>
            <w:r w:rsidRPr="0052416D">
              <w:rPr>
                <w:rFonts w:eastAsia="Calibri" w:cs="Calibri"/>
                <w:szCs w:val="20"/>
              </w:rPr>
              <w:t xml:space="preserve">Tegemist on tavapärase olemasoleva </w:t>
            </w:r>
            <w:r w:rsidR="00960C4F" w:rsidRPr="0052416D">
              <w:rPr>
                <w:rFonts w:eastAsia="Calibri" w:cs="Calibri"/>
                <w:szCs w:val="20"/>
              </w:rPr>
              <w:t>too</w:t>
            </w:r>
            <w:r w:rsidR="00960C4F">
              <w:rPr>
                <w:rFonts w:eastAsia="Calibri" w:cs="Calibri"/>
                <w:szCs w:val="20"/>
              </w:rPr>
              <w:t>t</w:t>
            </w:r>
            <w:r w:rsidR="00960C4F" w:rsidRPr="0052416D">
              <w:rPr>
                <w:rFonts w:eastAsia="Calibri" w:cs="Calibri"/>
                <w:szCs w:val="20"/>
              </w:rPr>
              <w:t>e</w:t>
            </w:r>
            <w:r w:rsidRPr="0052416D">
              <w:rPr>
                <w:rFonts w:eastAsia="Calibri" w:cs="Calibri"/>
                <w:szCs w:val="20"/>
              </w:rPr>
              <w:t>, teenuse, tehnoloogia või protsessi arendamisega.</w:t>
            </w:r>
          </w:p>
          <w:p w14:paraId="5D9D15F2" w14:textId="63090A06" w:rsidR="003731F8" w:rsidRPr="0052416D" w:rsidRDefault="0052416D" w:rsidP="0052416D">
            <w:pPr>
              <w:pStyle w:val="ListParagraph"/>
              <w:numPr>
                <w:ilvl w:val="0"/>
                <w:numId w:val="30"/>
              </w:numPr>
              <w:spacing w:after="0" w:line="259" w:lineRule="auto"/>
              <w:ind w:right="0"/>
              <w:jc w:val="left"/>
              <w:rPr>
                <w:rFonts w:eastAsia="Calibri" w:cs="Calibri"/>
                <w:szCs w:val="20"/>
              </w:rPr>
            </w:pPr>
            <w:r w:rsidRPr="0052416D">
              <w:rPr>
                <w:rFonts w:eastAsia="Calibri" w:cs="Calibri"/>
                <w:szCs w:val="20"/>
              </w:rPr>
              <w:t>Projekti ei ole kaasatud asjakohase pädevusega</w:t>
            </w:r>
            <w:r w:rsidR="00F95761">
              <w:rPr>
                <w:rFonts w:eastAsia="Calibri" w:cs="Calibri"/>
                <w:szCs w:val="20"/>
              </w:rPr>
              <w:t xml:space="preserve"> valdkonna eksperti või teadlast (mentorit)</w:t>
            </w:r>
            <w:r w:rsidRPr="0052416D">
              <w:rPr>
                <w:rFonts w:eastAsia="Calibri" w:cs="Calibri"/>
                <w:szCs w:val="20"/>
              </w:rPr>
              <w:t>.</w:t>
            </w:r>
          </w:p>
        </w:tc>
      </w:tr>
      <w:tr w:rsidR="004B6442" w14:paraId="1E1B003A" w14:textId="77777777" w:rsidTr="00FD4A03">
        <w:tc>
          <w:tcPr>
            <w:tcW w:w="10380" w:type="dxa"/>
            <w:gridSpan w:val="2"/>
            <w:shd w:val="clear" w:color="auto" w:fill="C1F0C7" w:themeFill="accent3" w:themeFillTint="33"/>
          </w:tcPr>
          <w:p w14:paraId="3E92BAF4" w14:textId="20F04095" w:rsidR="004B6442" w:rsidRPr="00FD4A03" w:rsidRDefault="004B6442">
            <w:pPr>
              <w:spacing w:after="0" w:line="259" w:lineRule="auto"/>
              <w:ind w:left="0" w:right="0" w:firstLine="0"/>
              <w:jc w:val="left"/>
              <w:rPr>
                <w:rFonts w:eastAsia="Calibri" w:cs="Calibri"/>
                <w:b/>
                <w:szCs w:val="20"/>
              </w:rPr>
            </w:pPr>
            <w:r w:rsidRPr="004B6442">
              <w:rPr>
                <w:rFonts w:eastAsia="Calibri" w:cs="Calibri"/>
                <w:b/>
                <w:szCs w:val="20"/>
              </w:rPr>
              <w:t>3.</w:t>
            </w:r>
            <w:r w:rsidRPr="00FD4A03">
              <w:rPr>
                <w:rFonts w:eastAsia="Calibri" w:cs="Calibri"/>
                <w:b/>
                <w:szCs w:val="20"/>
              </w:rPr>
              <w:t xml:space="preserve"> </w:t>
            </w:r>
            <w:r w:rsidRPr="004B6442">
              <w:rPr>
                <w:rFonts w:eastAsia="Calibri" w:cs="Calibri"/>
                <w:b/>
                <w:szCs w:val="20"/>
              </w:rPr>
              <w:t xml:space="preserve">projekti meeskond, mille raames hinnatakse meeskonna tehnoloogilisi teadmisi, oskusi ja pädevust seoses projektiga: 20% koondhindest;  </w:t>
            </w:r>
            <w:r w:rsidRPr="00FD4A03">
              <w:rPr>
                <w:rFonts w:eastAsia="Calibri" w:cs="Calibri"/>
                <w:b/>
                <w:szCs w:val="20"/>
              </w:rPr>
              <w:t xml:space="preserve"> </w:t>
            </w:r>
          </w:p>
        </w:tc>
      </w:tr>
      <w:tr w:rsidR="004B6442" w14:paraId="08551834" w14:textId="77777777" w:rsidTr="00FD4A03">
        <w:tc>
          <w:tcPr>
            <w:tcW w:w="10380" w:type="dxa"/>
            <w:gridSpan w:val="2"/>
            <w:shd w:val="clear" w:color="auto" w:fill="C1F0C7" w:themeFill="accent3" w:themeFillTint="33"/>
          </w:tcPr>
          <w:p w14:paraId="303BFC91" w14:textId="3A5FF350" w:rsidR="004B6442" w:rsidRPr="00FD4A03" w:rsidRDefault="004B6442">
            <w:pPr>
              <w:spacing w:after="0" w:line="259" w:lineRule="auto"/>
              <w:ind w:left="0" w:right="0" w:firstLine="0"/>
              <w:jc w:val="left"/>
              <w:rPr>
                <w:rFonts w:eastAsia="Calibri" w:cs="Calibri"/>
                <w:b/>
                <w:szCs w:val="20"/>
              </w:rPr>
            </w:pPr>
            <w:r w:rsidRPr="004B6442">
              <w:rPr>
                <w:rFonts w:eastAsia="Calibri" w:cs="Calibri"/>
                <w:b/>
                <w:szCs w:val="20"/>
              </w:rPr>
              <w:t>Alakriteerium 3.1. projekti meeskonna koosseis ja tehnoloogilised teadmised (kaal 50</w:t>
            </w:r>
            <w:r w:rsidR="00821A15">
              <w:rPr>
                <w:rFonts w:eastAsia="Calibri" w:cs="Calibri"/>
                <w:b/>
                <w:szCs w:val="20"/>
              </w:rPr>
              <w:t xml:space="preserve"> </w:t>
            </w:r>
            <w:r w:rsidRPr="004B6442">
              <w:rPr>
                <w:rFonts w:eastAsia="Calibri" w:cs="Calibri"/>
                <w:b/>
                <w:szCs w:val="20"/>
              </w:rPr>
              <w:t xml:space="preserve">% kriteeriumi hindest) </w:t>
            </w:r>
            <w:r w:rsidRPr="00FD4A03">
              <w:rPr>
                <w:rFonts w:eastAsia="Calibri" w:cs="Calibri"/>
                <w:b/>
                <w:szCs w:val="20"/>
              </w:rPr>
              <w:t xml:space="preserve"> </w:t>
            </w:r>
          </w:p>
        </w:tc>
      </w:tr>
      <w:tr w:rsidR="00E42EB4" w14:paraId="4194B9BA" w14:textId="77777777" w:rsidTr="00CF72CC">
        <w:tc>
          <w:tcPr>
            <w:tcW w:w="1115" w:type="dxa"/>
          </w:tcPr>
          <w:p w14:paraId="2FFBF199" w14:textId="725E3C22"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4</w:t>
            </w:r>
          </w:p>
        </w:tc>
        <w:tc>
          <w:tcPr>
            <w:tcW w:w="9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88F45" w14:textId="09811370" w:rsidR="00E42EB4" w:rsidRPr="00E42EB4" w:rsidRDefault="00E42EB4" w:rsidP="00E42EB4">
            <w:pPr>
              <w:pStyle w:val="ListParagraph"/>
              <w:numPr>
                <w:ilvl w:val="0"/>
                <w:numId w:val="38"/>
              </w:numPr>
              <w:spacing w:after="10" w:line="250" w:lineRule="auto"/>
              <w:ind w:right="0"/>
              <w:jc w:val="left"/>
              <w:rPr>
                <w:szCs w:val="20"/>
              </w:rPr>
            </w:pPr>
            <w:r w:rsidRPr="00E42EB4">
              <w:t>Vähemalt 70</w:t>
            </w:r>
            <w:r w:rsidR="00821A15">
              <w:t xml:space="preserve"> </w:t>
            </w:r>
            <w:r w:rsidRPr="00E42EB4">
              <w:t xml:space="preserve">% meeskonnast õpib </w:t>
            </w:r>
            <w:r w:rsidR="00082592">
              <w:t>insenerivaldkonnas</w:t>
            </w:r>
            <w:r w:rsidRPr="00E42EB4">
              <w:t>.</w:t>
            </w:r>
          </w:p>
          <w:p w14:paraId="274D39F0" w14:textId="77777777" w:rsidR="00E42EB4" w:rsidRPr="00E42EB4" w:rsidRDefault="00E42EB4" w:rsidP="00E42EB4">
            <w:pPr>
              <w:pStyle w:val="ListParagraph"/>
              <w:numPr>
                <w:ilvl w:val="0"/>
                <w:numId w:val="38"/>
              </w:numPr>
              <w:spacing w:after="10" w:line="250" w:lineRule="auto"/>
              <w:ind w:right="0"/>
              <w:jc w:val="left"/>
            </w:pPr>
            <w:r w:rsidRPr="00E42EB4">
              <w:rPr>
                <w:rFonts w:eastAsia="Calibri" w:cs="Calibri"/>
                <w:szCs w:val="20"/>
              </w:rPr>
              <w:t xml:space="preserve">Projekti on kaasatud üliõpilasi erinevatest valdkondadest, teaduskondadest või kõrgkoolidest ning see loob lisaväärtust projekti eesmärkide saavutamisele. </w:t>
            </w:r>
          </w:p>
          <w:p w14:paraId="6F70485B" w14:textId="58B47491" w:rsidR="00E42EB4" w:rsidRPr="00E42EB4" w:rsidRDefault="00E42EB4" w:rsidP="00E42EB4">
            <w:pPr>
              <w:pStyle w:val="ListParagraph"/>
              <w:numPr>
                <w:ilvl w:val="0"/>
                <w:numId w:val="38"/>
              </w:numPr>
              <w:spacing w:after="0" w:line="259" w:lineRule="auto"/>
              <w:ind w:right="0"/>
              <w:jc w:val="left"/>
              <w:rPr>
                <w:rFonts w:eastAsia="Calibri" w:cs="Calibri"/>
                <w:sz w:val="22"/>
              </w:rPr>
            </w:pPr>
            <w:r w:rsidRPr="00E42EB4">
              <w:t>Projekti on kaasatud vähemalt kaks asjakohast koostööpartnerit, kes tegutsevad projekti valdkonnas ja aitavad kaasa projekti eesmärkide saavutamisele.</w:t>
            </w:r>
            <w:r w:rsidRPr="00E42EB4">
              <w:rPr>
                <w:rFonts w:eastAsia="Calibri" w:cs="Calibri"/>
                <w:sz w:val="22"/>
                <w:szCs w:val="22"/>
              </w:rPr>
              <w:t xml:space="preserve"> </w:t>
            </w:r>
          </w:p>
        </w:tc>
      </w:tr>
      <w:tr w:rsidR="00E42EB4" w14:paraId="5ECAD195" w14:textId="77777777" w:rsidTr="00CF72CC">
        <w:tc>
          <w:tcPr>
            <w:tcW w:w="1115" w:type="dxa"/>
          </w:tcPr>
          <w:p w14:paraId="739FA65A" w14:textId="2435CF34"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2</w:t>
            </w:r>
          </w:p>
        </w:tc>
        <w:tc>
          <w:tcPr>
            <w:tcW w:w="9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8CA5A" w14:textId="1CCFABEB" w:rsidR="00E42EB4" w:rsidRPr="00E42EB4" w:rsidRDefault="00E42EB4" w:rsidP="00E42EB4">
            <w:pPr>
              <w:pStyle w:val="ListParagraph"/>
              <w:numPr>
                <w:ilvl w:val="0"/>
                <w:numId w:val="38"/>
              </w:numPr>
              <w:spacing w:after="37" w:line="235" w:lineRule="auto"/>
              <w:ind w:right="0"/>
              <w:jc w:val="left"/>
            </w:pPr>
            <w:r w:rsidRPr="00E42EB4">
              <w:t>Vähemalt 50</w:t>
            </w:r>
            <w:r w:rsidR="00821A15">
              <w:t xml:space="preserve"> </w:t>
            </w:r>
            <w:r w:rsidRPr="00E42EB4">
              <w:t>% meeskonnast õpib insenerivaldkonnas.</w:t>
            </w:r>
          </w:p>
          <w:p w14:paraId="06A792D9" w14:textId="77777777" w:rsidR="00E42EB4" w:rsidRPr="00E42EB4" w:rsidRDefault="00E42EB4" w:rsidP="00E42EB4">
            <w:pPr>
              <w:pStyle w:val="ListParagraph"/>
              <w:numPr>
                <w:ilvl w:val="0"/>
                <w:numId w:val="38"/>
              </w:numPr>
              <w:spacing w:after="37" w:line="235" w:lineRule="auto"/>
              <w:ind w:right="0"/>
              <w:jc w:val="left"/>
            </w:pPr>
            <w:r w:rsidRPr="00E42EB4">
              <w:t>Erinevate valdkondade või kõrgkoolide üliõpilaste kaasamine on vähene või osaliselt põhjendatud.</w:t>
            </w:r>
          </w:p>
          <w:p w14:paraId="4EBDB4B8" w14:textId="4D3417F3" w:rsidR="00E42EB4" w:rsidRPr="00E42EB4" w:rsidRDefault="00E42EB4" w:rsidP="00E42EB4">
            <w:pPr>
              <w:pStyle w:val="ListParagraph"/>
              <w:numPr>
                <w:ilvl w:val="0"/>
                <w:numId w:val="38"/>
              </w:numPr>
              <w:spacing w:after="0" w:line="259" w:lineRule="auto"/>
              <w:ind w:right="0"/>
              <w:jc w:val="left"/>
              <w:rPr>
                <w:rFonts w:eastAsia="Calibri" w:cs="Calibri"/>
                <w:sz w:val="22"/>
              </w:rPr>
            </w:pPr>
            <w:r w:rsidRPr="00E42EB4">
              <w:t>Projekti on kaasatud koostööpartner, kelle seos projekti valdkonnaga on kaudne või ei ole selgelt kirjeldatud.</w:t>
            </w:r>
          </w:p>
        </w:tc>
      </w:tr>
      <w:tr w:rsidR="00E42EB4" w14:paraId="3B1CCDF8" w14:textId="77777777" w:rsidTr="00CF72CC">
        <w:tc>
          <w:tcPr>
            <w:tcW w:w="1115" w:type="dxa"/>
          </w:tcPr>
          <w:p w14:paraId="7EFCC973" w14:textId="3F5AB244"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0</w:t>
            </w:r>
          </w:p>
        </w:tc>
        <w:tc>
          <w:tcPr>
            <w:tcW w:w="9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8484A" w14:textId="77777777" w:rsidR="00E42EB4" w:rsidRPr="00E42EB4" w:rsidRDefault="00E42EB4" w:rsidP="00E42EB4">
            <w:pPr>
              <w:pStyle w:val="ListParagraph"/>
              <w:numPr>
                <w:ilvl w:val="0"/>
                <w:numId w:val="38"/>
              </w:numPr>
              <w:spacing w:after="0" w:line="259" w:lineRule="auto"/>
              <w:ind w:right="0"/>
              <w:jc w:val="left"/>
              <w:rPr>
                <w:szCs w:val="20"/>
              </w:rPr>
            </w:pPr>
            <w:r w:rsidRPr="00E42EB4">
              <w:rPr>
                <w:szCs w:val="20"/>
              </w:rPr>
              <w:t>Meeskonnaliikmed ei ole seotud insenerivaldkonna õppega.</w:t>
            </w:r>
          </w:p>
          <w:p w14:paraId="3219EAF1" w14:textId="77777777" w:rsidR="00E42EB4" w:rsidRPr="00E42EB4" w:rsidRDefault="00E42EB4" w:rsidP="00E42EB4">
            <w:pPr>
              <w:pStyle w:val="ListParagraph"/>
              <w:numPr>
                <w:ilvl w:val="0"/>
                <w:numId w:val="38"/>
              </w:numPr>
              <w:spacing w:after="0" w:line="259" w:lineRule="auto"/>
              <w:ind w:right="0"/>
              <w:jc w:val="left"/>
              <w:rPr>
                <w:szCs w:val="20"/>
              </w:rPr>
            </w:pPr>
            <w:r w:rsidRPr="00E42EB4">
              <w:rPr>
                <w:szCs w:val="20"/>
              </w:rPr>
              <w:t>Erinevate valdkondade või kõrgkoolide üliõpilaste kaasamine puudub või ei ole põhjendatud.</w:t>
            </w:r>
          </w:p>
          <w:p w14:paraId="42C92EFF" w14:textId="3ED57115" w:rsidR="00E42EB4" w:rsidRPr="00E42EB4" w:rsidRDefault="00E42EB4" w:rsidP="00E42EB4">
            <w:pPr>
              <w:pStyle w:val="ListParagraph"/>
              <w:numPr>
                <w:ilvl w:val="0"/>
                <w:numId w:val="38"/>
              </w:numPr>
              <w:spacing w:after="0" w:line="259" w:lineRule="auto"/>
              <w:ind w:right="0"/>
              <w:jc w:val="left"/>
              <w:rPr>
                <w:rFonts w:eastAsia="Calibri" w:cs="Calibri"/>
                <w:sz w:val="22"/>
              </w:rPr>
            </w:pPr>
            <w:r w:rsidRPr="00E42EB4">
              <w:rPr>
                <w:szCs w:val="20"/>
              </w:rPr>
              <w:t>Koostööpartner ei ole projekti seisukohast asjakohane.</w:t>
            </w:r>
          </w:p>
        </w:tc>
      </w:tr>
      <w:tr w:rsidR="00E42EB4" w14:paraId="619F6E98" w14:textId="77777777" w:rsidTr="00FD4A03">
        <w:tc>
          <w:tcPr>
            <w:tcW w:w="10380" w:type="dxa"/>
            <w:gridSpan w:val="2"/>
            <w:shd w:val="clear" w:color="auto" w:fill="C1F0C7" w:themeFill="accent3" w:themeFillTint="33"/>
          </w:tcPr>
          <w:p w14:paraId="09C18F34" w14:textId="44C7A70A" w:rsidR="00E42EB4" w:rsidRPr="00E42EB4" w:rsidRDefault="00E42EB4" w:rsidP="00E42EB4">
            <w:pPr>
              <w:spacing w:after="0" w:line="259" w:lineRule="auto"/>
              <w:ind w:left="0" w:right="0" w:firstLine="0"/>
              <w:jc w:val="left"/>
              <w:rPr>
                <w:rFonts w:eastAsia="Calibri" w:cs="Calibri"/>
                <w:szCs w:val="20"/>
              </w:rPr>
            </w:pPr>
            <w:r w:rsidRPr="00E42EB4">
              <w:rPr>
                <w:rFonts w:eastAsia="Calibri" w:cs="Calibri"/>
                <w:b/>
                <w:szCs w:val="20"/>
              </w:rPr>
              <w:t>Alakriteerium 3.2. projekti meeskonna oskused ja pädevused (kaal 50</w:t>
            </w:r>
            <w:r w:rsidR="00821A15">
              <w:rPr>
                <w:rFonts w:eastAsia="Calibri" w:cs="Calibri"/>
                <w:b/>
                <w:szCs w:val="20"/>
              </w:rPr>
              <w:t xml:space="preserve"> </w:t>
            </w:r>
            <w:r w:rsidRPr="00E42EB4">
              <w:rPr>
                <w:rFonts w:eastAsia="Calibri" w:cs="Calibri"/>
                <w:b/>
                <w:szCs w:val="20"/>
              </w:rPr>
              <w:t xml:space="preserve">% kriteeriumi hindest) </w:t>
            </w:r>
            <w:r w:rsidRPr="00E42EB4">
              <w:rPr>
                <w:rFonts w:eastAsia="Calibri" w:cs="Calibri"/>
                <w:szCs w:val="20"/>
              </w:rPr>
              <w:t xml:space="preserve"> </w:t>
            </w:r>
          </w:p>
        </w:tc>
      </w:tr>
      <w:tr w:rsidR="00E42EB4" w14:paraId="4A55457D" w14:textId="77777777" w:rsidTr="00CF72CC">
        <w:tc>
          <w:tcPr>
            <w:tcW w:w="1115" w:type="dxa"/>
          </w:tcPr>
          <w:p w14:paraId="2D4E4AEF" w14:textId="1C9F29F2"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4</w:t>
            </w:r>
          </w:p>
        </w:tc>
        <w:tc>
          <w:tcPr>
            <w:tcW w:w="9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8F2A3" w14:textId="77777777" w:rsidR="00E42EB4" w:rsidRPr="00325D0D" w:rsidRDefault="00E42EB4" w:rsidP="00E42EB4">
            <w:pPr>
              <w:pStyle w:val="ListParagraph"/>
              <w:numPr>
                <w:ilvl w:val="0"/>
                <w:numId w:val="32"/>
              </w:numPr>
              <w:spacing w:after="31"/>
              <w:ind w:right="0"/>
              <w:jc w:val="left"/>
            </w:pPr>
            <w:r w:rsidRPr="00325D0D">
              <w:t xml:space="preserve">Projekti meeskond on projekti iseloomu arvestades optimaalse suurusega ning kõik vajalikud vastutusvaldkonnad on kaetud.  </w:t>
            </w:r>
          </w:p>
          <w:p w14:paraId="5F51359F" w14:textId="77777777" w:rsidR="00E42EB4" w:rsidRPr="00325D0D" w:rsidRDefault="00E42EB4" w:rsidP="00E42EB4">
            <w:pPr>
              <w:pStyle w:val="ListParagraph"/>
              <w:numPr>
                <w:ilvl w:val="0"/>
                <w:numId w:val="32"/>
              </w:numPr>
              <w:spacing w:after="0" w:line="259" w:lineRule="auto"/>
              <w:ind w:right="0"/>
              <w:jc w:val="left"/>
            </w:pPr>
            <w:r w:rsidRPr="00325D0D">
              <w:lastRenderedPageBreak/>
              <w:t>Projekti meeskonnaliikmete rollid ja pädevused seoses projektiga on selgelt kirjeldatud (sh arendusmeeskonna ning administratiivse meeskonna, näiteks projektijuhi ja kommunikatsioonijuhi, rollid ja pädevused).</w:t>
            </w:r>
          </w:p>
          <w:p w14:paraId="2F9D8DCA" w14:textId="49830FDE" w:rsidR="00E42EB4" w:rsidRPr="00E42EB4" w:rsidRDefault="00E42EB4" w:rsidP="00E42EB4">
            <w:pPr>
              <w:pStyle w:val="ListParagraph"/>
              <w:numPr>
                <w:ilvl w:val="0"/>
                <w:numId w:val="32"/>
              </w:numPr>
              <w:spacing w:after="0" w:line="259" w:lineRule="auto"/>
              <w:ind w:right="0"/>
              <w:jc w:val="left"/>
              <w:rPr>
                <w:rFonts w:ascii="Calibri" w:eastAsia="Calibri" w:hAnsi="Calibri" w:cs="Calibri"/>
                <w:sz w:val="22"/>
              </w:rPr>
            </w:pPr>
            <w:r w:rsidRPr="00325D0D">
              <w:t xml:space="preserve">Projekti koostööpartnerid panustavad projekti olulisel määral ajaliselt, koostööpartneri roll on selge ning konkreetselt kirjeldatud. </w:t>
            </w:r>
          </w:p>
        </w:tc>
      </w:tr>
      <w:tr w:rsidR="00E42EB4" w14:paraId="170EE6E8" w14:textId="77777777" w:rsidTr="00CF72CC">
        <w:tc>
          <w:tcPr>
            <w:tcW w:w="1115" w:type="dxa"/>
          </w:tcPr>
          <w:p w14:paraId="21392A06" w14:textId="2118F45E"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lastRenderedPageBreak/>
              <w:t>2</w:t>
            </w:r>
          </w:p>
        </w:tc>
        <w:tc>
          <w:tcPr>
            <w:tcW w:w="9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4A232" w14:textId="77777777" w:rsidR="00E42EB4" w:rsidRPr="00325D0D" w:rsidRDefault="00E42EB4" w:rsidP="00E42EB4">
            <w:pPr>
              <w:pStyle w:val="ListParagraph"/>
              <w:numPr>
                <w:ilvl w:val="0"/>
                <w:numId w:val="13"/>
              </w:numPr>
              <w:spacing w:after="0" w:line="279" w:lineRule="auto"/>
              <w:ind w:right="0"/>
            </w:pPr>
            <w:r w:rsidRPr="00325D0D">
              <w:t xml:space="preserve">Projekti meeskond on projekti iseloomu arvestades osaliselt üle või alaplaneeritud ning vajalikud vastutusvaldkonnad on osaliselt kaetud.   </w:t>
            </w:r>
          </w:p>
          <w:p w14:paraId="00CF3D3F" w14:textId="4AC1100F" w:rsidR="00E42EB4" w:rsidRPr="00325D0D" w:rsidRDefault="00E42EB4" w:rsidP="00E42EB4">
            <w:pPr>
              <w:pStyle w:val="ListParagraph"/>
              <w:numPr>
                <w:ilvl w:val="0"/>
                <w:numId w:val="13"/>
              </w:numPr>
              <w:spacing w:after="40" w:line="241" w:lineRule="auto"/>
              <w:ind w:right="0"/>
            </w:pPr>
            <w:r w:rsidRPr="00325D0D">
              <w:t>Projekti meeskonnaliikmete rollid ja pädevused seoses projektiga on üldiselt kirjeldatud (sh</w:t>
            </w:r>
            <w:r w:rsidR="00CE1534">
              <w:t xml:space="preserve"> </w:t>
            </w:r>
            <w:r w:rsidR="00996BA5" w:rsidRPr="00996BA5">
              <w:t>arendusmeeskonna ning administratiivse meeskonna, näiteks projektijuhi ja kommunikatsioonijuhi, rollid ja pädevused</w:t>
            </w:r>
            <w:r w:rsidRPr="00325D0D">
              <w:t xml:space="preserve">), kuid kohati jäävad need selgusetuks või on küsitavad.   </w:t>
            </w:r>
          </w:p>
          <w:p w14:paraId="290DF223" w14:textId="1B2510C2" w:rsidR="00E42EB4" w:rsidRPr="00FC0494" w:rsidRDefault="00E42EB4" w:rsidP="00FC0494">
            <w:pPr>
              <w:pStyle w:val="ListParagraph"/>
              <w:numPr>
                <w:ilvl w:val="0"/>
                <w:numId w:val="13"/>
              </w:numPr>
              <w:spacing w:after="0" w:line="268" w:lineRule="auto"/>
              <w:ind w:right="0"/>
            </w:pPr>
            <w:r w:rsidRPr="00325D0D">
              <w:t xml:space="preserve">Projekti koostööpartner panustab projekti ajaliselt. Koostööpartneri roll on üldisel tasemel kirjeldatud. </w:t>
            </w:r>
          </w:p>
        </w:tc>
      </w:tr>
      <w:tr w:rsidR="00E42EB4" w14:paraId="2B3F29FE" w14:textId="77777777" w:rsidTr="00CF72CC">
        <w:tc>
          <w:tcPr>
            <w:tcW w:w="1115" w:type="dxa"/>
          </w:tcPr>
          <w:p w14:paraId="05819D8F" w14:textId="5563909D"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0</w:t>
            </w:r>
          </w:p>
        </w:tc>
        <w:tc>
          <w:tcPr>
            <w:tcW w:w="9265" w:type="dxa"/>
            <w:tcBorders>
              <w:top w:val="single" w:sz="4" w:space="0" w:color="000000" w:themeColor="text1"/>
              <w:left w:val="single" w:sz="4" w:space="0" w:color="000000" w:themeColor="text1"/>
              <w:bottom w:val="single" w:sz="21" w:space="0" w:color="E3DAE5"/>
              <w:right w:val="single" w:sz="4" w:space="0" w:color="000000" w:themeColor="text1"/>
            </w:tcBorders>
          </w:tcPr>
          <w:p w14:paraId="6AD40789" w14:textId="77777777" w:rsidR="00E42EB4" w:rsidRPr="00325D0D" w:rsidRDefault="00E42EB4" w:rsidP="00E42EB4">
            <w:pPr>
              <w:pStyle w:val="ListParagraph"/>
              <w:numPr>
                <w:ilvl w:val="0"/>
                <w:numId w:val="31"/>
              </w:numPr>
              <w:spacing w:after="30"/>
              <w:ind w:right="0"/>
              <w:jc w:val="left"/>
            </w:pPr>
            <w:r w:rsidRPr="00325D0D">
              <w:t xml:space="preserve">Projekti meeskond ei ole projekti iseloomu arvestades optimaalne ning vajalikud  vastutusvaldkonnad on katmata.   </w:t>
            </w:r>
          </w:p>
          <w:p w14:paraId="6331F5F9" w14:textId="77777777" w:rsidR="00E42EB4" w:rsidRPr="00325D0D" w:rsidRDefault="00E42EB4" w:rsidP="00E42EB4">
            <w:pPr>
              <w:pStyle w:val="ListParagraph"/>
              <w:numPr>
                <w:ilvl w:val="0"/>
                <w:numId w:val="31"/>
              </w:numPr>
              <w:spacing w:after="17" w:line="259" w:lineRule="auto"/>
              <w:ind w:right="0"/>
              <w:jc w:val="left"/>
            </w:pPr>
            <w:r w:rsidRPr="00325D0D">
              <w:t xml:space="preserve">Projekti meeskonna liikmete rollid ning pädevused ei ole kirjeldatud.  </w:t>
            </w:r>
          </w:p>
          <w:p w14:paraId="58861778" w14:textId="0EB63E2E" w:rsidR="00E42EB4" w:rsidRPr="00E42EB4" w:rsidRDefault="00E42EB4" w:rsidP="00E42EB4">
            <w:pPr>
              <w:pStyle w:val="ListParagraph"/>
              <w:numPr>
                <w:ilvl w:val="0"/>
                <w:numId w:val="31"/>
              </w:numPr>
              <w:spacing w:after="0" w:line="259" w:lineRule="auto"/>
              <w:ind w:right="0"/>
              <w:jc w:val="left"/>
              <w:rPr>
                <w:rFonts w:ascii="Calibri" w:eastAsia="Calibri" w:hAnsi="Calibri" w:cs="Calibri"/>
                <w:sz w:val="22"/>
              </w:rPr>
            </w:pPr>
            <w:r w:rsidRPr="00325D0D">
              <w:t xml:space="preserve">Projekti koostööpartneril puudub projektis selge ja asjakohane roll.  </w:t>
            </w:r>
          </w:p>
        </w:tc>
      </w:tr>
      <w:tr w:rsidR="00E42EB4" w14:paraId="1684D5D1" w14:textId="77777777" w:rsidTr="00FD4A03">
        <w:tc>
          <w:tcPr>
            <w:tcW w:w="10380" w:type="dxa"/>
            <w:gridSpan w:val="2"/>
            <w:shd w:val="clear" w:color="auto" w:fill="C1F0C7" w:themeFill="accent3" w:themeFillTint="33"/>
          </w:tcPr>
          <w:p w14:paraId="2184BA2A" w14:textId="77777777" w:rsidR="00E42EB4" w:rsidRPr="00E42EB4" w:rsidRDefault="00E42EB4" w:rsidP="00E42EB4">
            <w:pPr>
              <w:spacing w:after="0" w:line="259" w:lineRule="auto"/>
              <w:ind w:left="0" w:right="0" w:firstLine="0"/>
              <w:jc w:val="left"/>
              <w:rPr>
                <w:rFonts w:eastAsia="Calibri" w:cs="Calibri"/>
                <w:b/>
                <w:bCs/>
                <w:szCs w:val="20"/>
              </w:rPr>
            </w:pPr>
            <w:r w:rsidRPr="00E42EB4">
              <w:rPr>
                <w:rFonts w:eastAsia="Calibri" w:cs="Calibri"/>
                <w:b/>
                <w:bCs/>
                <w:szCs w:val="20"/>
              </w:rPr>
              <w:t xml:space="preserve">4. projekti elluviimine, mille raames hinnatakse projekti tegevuskava, riske ja eelarvet: </w:t>
            </w:r>
          </w:p>
          <w:p w14:paraId="4EBF2896" w14:textId="7BE6A1E4" w:rsidR="00E42EB4" w:rsidRDefault="00E42EB4" w:rsidP="00E42EB4">
            <w:pPr>
              <w:spacing w:after="0" w:line="259" w:lineRule="auto"/>
              <w:ind w:left="0" w:right="0" w:firstLine="0"/>
              <w:jc w:val="left"/>
              <w:rPr>
                <w:rFonts w:ascii="Calibri" w:eastAsia="Calibri" w:hAnsi="Calibri" w:cs="Calibri"/>
                <w:sz w:val="22"/>
              </w:rPr>
            </w:pPr>
            <w:r w:rsidRPr="00E42EB4">
              <w:rPr>
                <w:rFonts w:eastAsia="Calibri" w:cs="Calibri"/>
                <w:b/>
                <w:bCs/>
                <w:szCs w:val="20"/>
              </w:rPr>
              <w:t>15 % koondhindest</w:t>
            </w:r>
            <w:r w:rsidRPr="00E42EB4">
              <w:rPr>
                <w:rFonts w:ascii="Calibri" w:eastAsia="Calibri" w:hAnsi="Calibri" w:cs="Calibri"/>
                <w:sz w:val="22"/>
              </w:rPr>
              <w:t xml:space="preserve">   </w:t>
            </w:r>
          </w:p>
        </w:tc>
      </w:tr>
      <w:tr w:rsidR="00E42EB4" w14:paraId="05E8DAFD" w14:textId="77777777" w:rsidTr="00CF72CC">
        <w:tc>
          <w:tcPr>
            <w:tcW w:w="1115" w:type="dxa"/>
          </w:tcPr>
          <w:p w14:paraId="0A07AFA0" w14:textId="2B417575"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4</w:t>
            </w:r>
          </w:p>
        </w:tc>
        <w:tc>
          <w:tcPr>
            <w:tcW w:w="9265" w:type="dxa"/>
          </w:tcPr>
          <w:p w14:paraId="2F8936D2" w14:textId="58BA7902"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 xml:space="preserve">Projektil on selge, realistlik, efektiivne ja loogiline tegevus- ja ajakava. Kõik tegevuskavas sisalduvad tegevused moodustavad terviku, on vajalikud ja põhjendatud ning tagavad projekti eesmärkide saavutamise.   </w:t>
            </w:r>
          </w:p>
          <w:p w14:paraId="3E08EB1C" w14:textId="01C0DF08"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 xml:space="preserve">Projekti tähtajaline elluviimine on väga tõenäoline.   </w:t>
            </w:r>
          </w:p>
          <w:p w14:paraId="77305C52" w14:textId="2247A9D8"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Enamik projekti tegevustest on suunitletud arendustegevusteks. Arenduskulud moodustavad vähemalt 75% eelarvest.</w:t>
            </w:r>
          </w:p>
          <w:p w14:paraId="1552BD1D" w14:textId="14DCAB0E"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Projekti meeskond viib arendustegevused ise ellu.</w:t>
            </w:r>
          </w:p>
          <w:p w14:paraId="222DB6D0" w14:textId="01B64BB7"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 xml:space="preserve">Projekti eelarve sisaldab kõiki projekti elluviimise kulusid ja on põhjendatud, läbipaistev, detailne ning kuluefektiivne. Eelarve moodustab ühtse terviku projekti läbiviimiseks.  </w:t>
            </w:r>
          </w:p>
          <w:p w14:paraId="4ECB02A8" w14:textId="4D71CA9D"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 xml:space="preserve">Projektiga seotud võimalike mitteabikõlblike kulude katmise vajadusega on arvestatud ja taotlejal on võimalik need vajaduse korral omavahenditest või koostööpartnerite rahalise panuse abil katta.    </w:t>
            </w:r>
          </w:p>
          <w:p w14:paraId="5D31D09B" w14:textId="62EB4AE2" w:rsidR="00E42EB4" w:rsidRPr="00E42EB4" w:rsidRDefault="00E42EB4" w:rsidP="00E42EB4">
            <w:pPr>
              <w:pStyle w:val="ListParagraph"/>
              <w:numPr>
                <w:ilvl w:val="0"/>
                <w:numId w:val="39"/>
              </w:numPr>
              <w:spacing w:after="0" w:line="259" w:lineRule="auto"/>
              <w:ind w:right="0"/>
              <w:jc w:val="left"/>
              <w:rPr>
                <w:rFonts w:eastAsia="Calibri" w:cs="Calibri"/>
                <w:szCs w:val="20"/>
              </w:rPr>
            </w:pPr>
            <w:r w:rsidRPr="00E42EB4">
              <w:rPr>
                <w:rFonts w:eastAsia="Calibri" w:cs="Calibri"/>
                <w:szCs w:val="20"/>
              </w:rPr>
              <w:t>Vähemalt üks koostööpartner panustab projekti rahaliselt.</w:t>
            </w:r>
          </w:p>
          <w:p w14:paraId="63E93D7D" w14:textId="03788448" w:rsidR="00E42EB4" w:rsidRPr="00E42EB4" w:rsidRDefault="00E42EB4" w:rsidP="00E42EB4">
            <w:pPr>
              <w:pStyle w:val="ListParagraph"/>
              <w:numPr>
                <w:ilvl w:val="0"/>
                <w:numId w:val="39"/>
              </w:numPr>
              <w:spacing w:after="0" w:line="259" w:lineRule="auto"/>
              <w:ind w:right="0"/>
              <w:jc w:val="left"/>
              <w:rPr>
                <w:rFonts w:ascii="Calibri" w:eastAsia="Calibri" w:hAnsi="Calibri" w:cs="Calibri"/>
                <w:sz w:val="22"/>
              </w:rPr>
            </w:pPr>
            <w:r w:rsidRPr="00E42EB4">
              <w:rPr>
                <w:rFonts w:eastAsia="Calibri" w:cs="Calibri"/>
                <w:szCs w:val="20"/>
              </w:rPr>
              <w:t>Riskianalüüs on põhjalik, sisuline ja arvestab erinevaid riske, toodud on riskide maandamise võimalused, esinemistõenäosus ja tegutsemine riskide realiseerumise korral ja vastutaja (sh on maandatud võimalik finantsrisk mitteabikõlblike kulude katmiseks).</w:t>
            </w:r>
            <w:r w:rsidRPr="00E42EB4">
              <w:rPr>
                <w:rFonts w:ascii="Calibri" w:eastAsia="Calibri" w:hAnsi="Calibri" w:cs="Calibri"/>
                <w:sz w:val="22"/>
              </w:rPr>
              <w:t xml:space="preserve">    </w:t>
            </w:r>
          </w:p>
        </w:tc>
      </w:tr>
      <w:tr w:rsidR="00E42EB4" w14:paraId="498CBCA2" w14:textId="77777777" w:rsidTr="00CF72CC">
        <w:tc>
          <w:tcPr>
            <w:tcW w:w="1115" w:type="dxa"/>
          </w:tcPr>
          <w:p w14:paraId="7F104D8E" w14:textId="0943CFCA"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2</w:t>
            </w:r>
          </w:p>
        </w:tc>
        <w:tc>
          <w:tcPr>
            <w:tcW w:w="9265" w:type="dxa"/>
          </w:tcPr>
          <w:p w14:paraId="4C0931D6" w14:textId="10A00440" w:rsidR="00E42EB4" w:rsidRPr="00E42EB4" w:rsidRDefault="00E42EB4" w:rsidP="00E42EB4">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 xml:space="preserve">Projektil on üldjoontes realistlik ja arusaadav tegevus- ja ajakava, kuid osaliselt esineb tegevus- ja ajakavas ebatäpsusi. Tegevuskavas on mõned tegevused puudu või  tegevuste hulgas esineb küsitava väärtusega tegevusi, mille panus eesmärkide saavutamisele on kaudne.   </w:t>
            </w:r>
          </w:p>
          <w:p w14:paraId="17C9B5D0" w14:textId="6F78645C" w:rsidR="00E42EB4" w:rsidRPr="00E42EB4" w:rsidRDefault="00E42EB4" w:rsidP="00E42EB4">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 xml:space="preserve">Projekti tähtajaline elluviimine on tõenäoline.   </w:t>
            </w:r>
          </w:p>
          <w:p w14:paraId="10F414DD" w14:textId="77777777" w:rsidR="002A712F" w:rsidRPr="00E42EB4" w:rsidRDefault="002A712F" w:rsidP="002A712F">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Enam</w:t>
            </w:r>
            <w:r>
              <w:rPr>
                <w:rFonts w:eastAsia="Calibri" w:cs="Calibri"/>
                <w:szCs w:val="20"/>
              </w:rPr>
              <w:t>ik</w:t>
            </w:r>
            <w:r w:rsidRPr="00E42EB4">
              <w:rPr>
                <w:rFonts w:eastAsia="Calibri" w:cs="Calibri"/>
                <w:szCs w:val="20"/>
              </w:rPr>
              <w:t xml:space="preserve"> projekti tegevustest on suunitletud arendustegevuste</w:t>
            </w:r>
            <w:r>
              <w:rPr>
                <w:rFonts w:eastAsia="Calibri" w:cs="Calibri"/>
                <w:szCs w:val="20"/>
              </w:rPr>
              <w:t>le</w:t>
            </w:r>
            <w:r w:rsidRPr="00E42EB4">
              <w:rPr>
                <w:rFonts w:eastAsia="Calibri" w:cs="Calibri"/>
                <w:szCs w:val="20"/>
              </w:rPr>
              <w:t xml:space="preserve">. Arenduskuludeks on planeeritud vähemalt 70% eelarvest.  </w:t>
            </w:r>
          </w:p>
          <w:p w14:paraId="4346F589" w14:textId="77777777" w:rsidR="00A002B9" w:rsidRPr="00E42EB4" w:rsidRDefault="00A002B9" w:rsidP="00A002B9">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Osa arendustegevusi tehakse oma jõududega.</w:t>
            </w:r>
          </w:p>
          <w:p w14:paraId="3050A296" w14:textId="6D1102E9" w:rsidR="00E42EB4" w:rsidRPr="00E42EB4" w:rsidRDefault="00E42EB4" w:rsidP="00E42EB4">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 xml:space="preserve">Projekti eelarve sisaldab olulisemaid projekti elluviimise kulusid ja on üldjoontes põhjendatud, kuid eelarve on üldine või osaliselt põhjendamata. </w:t>
            </w:r>
          </w:p>
          <w:p w14:paraId="1528D2B1" w14:textId="0815099D" w:rsidR="00E42EB4" w:rsidRPr="00E42EB4" w:rsidRDefault="00E42EB4" w:rsidP="00E42EB4">
            <w:pPr>
              <w:pStyle w:val="ListParagraph"/>
              <w:numPr>
                <w:ilvl w:val="0"/>
                <w:numId w:val="34"/>
              </w:numPr>
              <w:spacing w:after="0" w:line="259" w:lineRule="auto"/>
              <w:ind w:right="0"/>
              <w:jc w:val="left"/>
              <w:rPr>
                <w:rFonts w:eastAsia="Calibri" w:cs="Calibri"/>
                <w:szCs w:val="20"/>
              </w:rPr>
            </w:pPr>
            <w:r w:rsidRPr="00E42EB4">
              <w:rPr>
                <w:rFonts w:eastAsia="Calibri" w:cs="Calibri"/>
                <w:szCs w:val="20"/>
              </w:rPr>
              <w:t xml:space="preserve">Projektiga seotud võimalike mitteabikõlblike kulude katmise vajadusega on arvestatud osaliselt, kuid taotlejal on võimalik mitteabikõlblikud kulud siiski omavahenditest katta. </w:t>
            </w:r>
            <w:r w:rsidR="008F7A4B">
              <w:rPr>
                <w:rFonts w:eastAsia="Calibri" w:cs="Calibri"/>
                <w:szCs w:val="20"/>
              </w:rPr>
              <w:t>Tõenäoliselt o</w:t>
            </w:r>
            <w:r w:rsidR="00525FE7">
              <w:rPr>
                <w:rFonts w:eastAsia="Calibri" w:cs="Calibri"/>
                <w:szCs w:val="20"/>
              </w:rPr>
              <w:t>n võimalik antud eelarvega projekti eesmärgid saavutada.</w:t>
            </w:r>
          </w:p>
          <w:p w14:paraId="2F7C2B0F" w14:textId="16B3D1AE" w:rsidR="00E42EB4" w:rsidRPr="00E42EB4" w:rsidRDefault="00E42EB4" w:rsidP="00E42EB4">
            <w:pPr>
              <w:pStyle w:val="ListParagraph"/>
              <w:numPr>
                <w:ilvl w:val="0"/>
                <w:numId w:val="34"/>
              </w:numPr>
              <w:spacing w:after="0" w:line="259" w:lineRule="auto"/>
              <w:ind w:right="0"/>
              <w:jc w:val="left"/>
              <w:rPr>
                <w:rFonts w:ascii="Calibri" w:eastAsia="Calibri" w:hAnsi="Calibri" w:cs="Calibri"/>
                <w:sz w:val="22"/>
              </w:rPr>
            </w:pPr>
            <w:r w:rsidRPr="00E42EB4">
              <w:rPr>
                <w:rFonts w:eastAsia="Calibri" w:cs="Calibri"/>
                <w:szCs w:val="20"/>
              </w:rPr>
              <w:t xml:space="preserve">Riskianalüüs kajastab olulisemaid riske, kuid mõned riskid on kajastamata. Riskide maandamistegevused on osaliselt läbi mõeldud (sh on maandatud võimalik finantsrisk mitteabikõlblike kulude katmiseks). Esineb mõningaid riske, </w:t>
            </w:r>
            <w:r w:rsidRPr="00E42EB4">
              <w:rPr>
                <w:rFonts w:eastAsia="Calibri" w:cs="Calibri"/>
                <w:szCs w:val="20"/>
              </w:rPr>
              <w:lastRenderedPageBreak/>
              <w:t>millel puudub otsene maandamistegevus, kuid mis on siiski tõenäoliselt võimalik maandada</w:t>
            </w:r>
            <w:r w:rsidRPr="00E42EB4">
              <w:rPr>
                <w:rFonts w:ascii="Calibri" w:eastAsia="Calibri" w:hAnsi="Calibri" w:cs="Calibri"/>
                <w:sz w:val="22"/>
              </w:rPr>
              <w:t xml:space="preserve">.  </w:t>
            </w:r>
          </w:p>
        </w:tc>
      </w:tr>
      <w:tr w:rsidR="00E42EB4" w14:paraId="00394CE4" w14:textId="77777777" w:rsidTr="00CF72CC">
        <w:tc>
          <w:tcPr>
            <w:tcW w:w="1115" w:type="dxa"/>
          </w:tcPr>
          <w:p w14:paraId="46A82CE7" w14:textId="09873A66"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lastRenderedPageBreak/>
              <w:t>0</w:t>
            </w:r>
          </w:p>
        </w:tc>
        <w:tc>
          <w:tcPr>
            <w:tcW w:w="9265" w:type="dxa"/>
          </w:tcPr>
          <w:p w14:paraId="5156754E" w14:textId="2E360AAD" w:rsidR="00A532E5" w:rsidRPr="00E86D79" w:rsidRDefault="00A532E5" w:rsidP="00E86D79">
            <w:pPr>
              <w:pStyle w:val="ListParagraph"/>
              <w:numPr>
                <w:ilvl w:val="0"/>
                <w:numId w:val="8"/>
              </w:numPr>
              <w:spacing w:after="0" w:line="259" w:lineRule="auto"/>
              <w:ind w:right="0"/>
              <w:jc w:val="left"/>
              <w:rPr>
                <w:rFonts w:eastAsia="Calibri" w:cs="Calibri"/>
                <w:szCs w:val="20"/>
              </w:rPr>
            </w:pPr>
            <w:r w:rsidRPr="00E86D79">
              <w:rPr>
                <w:rFonts w:eastAsia="Calibri" w:cs="Calibri"/>
                <w:szCs w:val="20"/>
              </w:rPr>
              <w:t xml:space="preserve">Projekti tegevus- ja ajakava on ebarealistlik ning ebaloogiline. Tegevuskavas sisalduvad tegevused ei ole põhjendatud ja/või ei võimalda eesmärke saavutada.   </w:t>
            </w:r>
          </w:p>
          <w:p w14:paraId="7CDF252C" w14:textId="59520912" w:rsidR="00A532E5" w:rsidRPr="00E86D79" w:rsidRDefault="00A532E5" w:rsidP="00E86D79">
            <w:pPr>
              <w:pStyle w:val="ListParagraph"/>
              <w:numPr>
                <w:ilvl w:val="0"/>
                <w:numId w:val="8"/>
              </w:numPr>
              <w:spacing w:after="0" w:line="259" w:lineRule="auto"/>
              <w:ind w:right="0"/>
              <w:jc w:val="left"/>
              <w:rPr>
                <w:rFonts w:eastAsia="Calibri" w:cs="Calibri"/>
                <w:szCs w:val="20"/>
              </w:rPr>
            </w:pPr>
            <w:r w:rsidRPr="00E86D79">
              <w:rPr>
                <w:rFonts w:eastAsia="Calibri" w:cs="Calibri"/>
                <w:szCs w:val="20"/>
              </w:rPr>
              <w:t xml:space="preserve">Projekti ei ole võimalik tähtajaliselt ellu viia.   </w:t>
            </w:r>
          </w:p>
          <w:p w14:paraId="17A20225" w14:textId="3E381279" w:rsidR="00A532E5" w:rsidRPr="00E86D79" w:rsidRDefault="008B6931" w:rsidP="00E86D79">
            <w:pPr>
              <w:pStyle w:val="ListParagraph"/>
              <w:numPr>
                <w:ilvl w:val="0"/>
                <w:numId w:val="8"/>
              </w:numPr>
              <w:spacing w:after="0" w:line="259" w:lineRule="auto"/>
              <w:ind w:right="0"/>
              <w:jc w:val="left"/>
              <w:rPr>
                <w:rFonts w:eastAsia="Calibri" w:cs="Calibri"/>
                <w:szCs w:val="20"/>
              </w:rPr>
            </w:pPr>
            <w:r>
              <w:rPr>
                <w:rFonts w:eastAsia="Calibri" w:cs="Calibri"/>
                <w:szCs w:val="20"/>
              </w:rPr>
              <w:t>Vähene osa p</w:t>
            </w:r>
            <w:r w:rsidR="00DA6C11" w:rsidRPr="00DA6C11">
              <w:rPr>
                <w:rFonts w:eastAsia="Calibri" w:cs="Calibri"/>
                <w:szCs w:val="20"/>
              </w:rPr>
              <w:t xml:space="preserve">rojekti tegevustest on suunatud </w:t>
            </w:r>
            <w:r w:rsidR="001C1FE8" w:rsidRPr="001C1FE8">
              <w:rPr>
                <w:rFonts w:eastAsia="Calibri" w:cs="Calibri"/>
                <w:szCs w:val="20"/>
              </w:rPr>
              <w:t>arendustegevustele</w:t>
            </w:r>
            <w:r w:rsidR="00DA6C11" w:rsidRPr="00DA6C11">
              <w:rPr>
                <w:rFonts w:eastAsia="Calibri" w:cs="Calibri"/>
                <w:szCs w:val="20"/>
              </w:rPr>
              <w:t>.</w:t>
            </w:r>
            <w:r w:rsidR="00811903">
              <w:rPr>
                <w:rFonts w:eastAsia="Calibri" w:cs="Calibri"/>
                <w:szCs w:val="20"/>
              </w:rPr>
              <w:t xml:space="preserve"> </w:t>
            </w:r>
            <w:r w:rsidR="001C1FE8">
              <w:rPr>
                <w:rFonts w:eastAsia="Calibri" w:cs="Calibri"/>
                <w:szCs w:val="20"/>
              </w:rPr>
              <w:t>Ar</w:t>
            </w:r>
            <w:r w:rsidR="00A532E5" w:rsidRPr="00E86D79">
              <w:rPr>
                <w:rFonts w:eastAsia="Calibri" w:cs="Calibri"/>
                <w:szCs w:val="20"/>
              </w:rPr>
              <w:t xml:space="preserve">enduskuludeks on planeeritud alla 60% eelarvest. </w:t>
            </w:r>
          </w:p>
          <w:p w14:paraId="3D391457" w14:textId="6D09F32D" w:rsidR="00A532E5" w:rsidRPr="00E86D79" w:rsidRDefault="00A532E5" w:rsidP="00E86D79">
            <w:pPr>
              <w:pStyle w:val="ListParagraph"/>
              <w:numPr>
                <w:ilvl w:val="0"/>
                <w:numId w:val="8"/>
              </w:numPr>
              <w:spacing w:after="0" w:line="259" w:lineRule="auto"/>
              <w:ind w:right="0"/>
              <w:jc w:val="left"/>
              <w:rPr>
                <w:rFonts w:eastAsia="Calibri" w:cs="Calibri"/>
                <w:szCs w:val="20"/>
              </w:rPr>
            </w:pPr>
            <w:r w:rsidRPr="00E86D79">
              <w:rPr>
                <w:rFonts w:eastAsia="Calibri" w:cs="Calibri"/>
                <w:szCs w:val="20"/>
              </w:rPr>
              <w:t xml:space="preserve">Projektiga seotud arendustegevused ostetakse sisse ning projekti meeskond ise arendustegevusi ei tee. </w:t>
            </w:r>
          </w:p>
          <w:p w14:paraId="51CE31B5" w14:textId="71DE2AB4" w:rsidR="00A532E5" w:rsidRPr="00E86D79" w:rsidRDefault="00A532E5" w:rsidP="00E86D79">
            <w:pPr>
              <w:pStyle w:val="ListParagraph"/>
              <w:numPr>
                <w:ilvl w:val="0"/>
                <w:numId w:val="8"/>
              </w:numPr>
              <w:spacing w:after="0" w:line="259" w:lineRule="auto"/>
              <w:ind w:right="0"/>
              <w:jc w:val="left"/>
              <w:rPr>
                <w:rFonts w:eastAsia="Calibri" w:cs="Calibri"/>
                <w:szCs w:val="20"/>
              </w:rPr>
            </w:pPr>
            <w:r w:rsidRPr="00E86D79">
              <w:rPr>
                <w:rFonts w:eastAsia="Calibri" w:cs="Calibri"/>
                <w:szCs w:val="20"/>
              </w:rPr>
              <w:t xml:space="preserve">Projekti eelarve on põhjendamata. Projekti tegevusteks planeeritud kulud on ebarealistlikud ja ebaefektiivsed ning ei võimalda projekti tulemusi saavutada.  </w:t>
            </w:r>
          </w:p>
          <w:p w14:paraId="6E55E05E" w14:textId="2AAB40FC" w:rsidR="00A532E5" w:rsidRPr="00E86D79" w:rsidRDefault="00A532E5" w:rsidP="00E86D79">
            <w:pPr>
              <w:pStyle w:val="ListParagraph"/>
              <w:numPr>
                <w:ilvl w:val="0"/>
                <w:numId w:val="8"/>
              </w:numPr>
              <w:spacing w:after="0" w:line="259" w:lineRule="auto"/>
              <w:ind w:right="0"/>
              <w:jc w:val="left"/>
              <w:rPr>
                <w:rFonts w:eastAsia="Calibri" w:cs="Calibri"/>
                <w:szCs w:val="20"/>
              </w:rPr>
            </w:pPr>
            <w:r w:rsidRPr="00E86D79">
              <w:rPr>
                <w:rFonts w:eastAsia="Calibri" w:cs="Calibri"/>
                <w:szCs w:val="20"/>
              </w:rPr>
              <w:t xml:space="preserve">Projektiga on seotud mitmed täiendavad või mitteabikõlblikud kulud, nende katmine on ebaselge ja taotlejal puudub võimalus need vajadusel katta.   </w:t>
            </w:r>
          </w:p>
          <w:p w14:paraId="3CCF854A" w14:textId="2AE45A48" w:rsidR="00E42EB4" w:rsidRPr="00E86D79" w:rsidRDefault="00A532E5" w:rsidP="00E86D79">
            <w:pPr>
              <w:pStyle w:val="ListParagraph"/>
              <w:numPr>
                <w:ilvl w:val="0"/>
                <w:numId w:val="8"/>
              </w:numPr>
              <w:spacing w:after="0" w:line="259" w:lineRule="auto"/>
              <w:ind w:right="0"/>
              <w:jc w:val="left"/>
              <w:rPr>
                <w:rFonts w:ascii="Calibri" w:eastAsia="Calibri" w:hAnsi="Calibri" w:cs="Calibri"/>
                <w:sz w:val="22"/>
              </w:rPr>
            </w:pPr>
            <w:r w:rsidRPr="00E86D79">
              <w:rPr>
                <w:rFonts w:eastAsia="Calibri" w:cs="Calibri"/>
                <w:szCs w:val="20"/>
              </w:rPr>
              <w:t>Riskianalüüs on esitamata või ei ole asjakohane. Esineb oluline finantsrisk, mida ei ole võimalik maandada.</w:t>
            </w:r>
          </w:p>
        </w:tc>
      </w:tr>
      <w:tr w:rsidR="00E42EB4" w14:paraId="1BB40558" w14:textId="77777777" w:rsidTr="00FD4A03">
        <w:tc>
          <w:tcPr>
            <w:tcW w:w="10380" w:type="dxa"/>
            <w:gridSpan w:val="2"/>
            <w:shd w:val="clear" w:color="auto" w:fill="C1F0C7" w:themeFill="accent3" w:themeFillTint="33"/>
          </w:tcPr>
          <w:p w14:paraId="21E9A6E3" w14:textId="2AD797CE" w:rsidR="00E42EB4" w:rsidRDefault="00E86D79" w:rsidP="00E42EB4">
            <w:pPr>
              <w:spacing w:after="0" w:line="259" w:lineRule="auto"/>
              <w:ind w:left="0" w:right="0" w:firstLine="0"/>
              <w:jc w:val="left"/>
              <w:rPr>
                <w:rFonts w:ascii="Calibri" w:eastAsia="Calibri" w:hAnsi="Calibri" w:cs="Calibri"/>
                <w:sz w:val="22"/>
              </w:rPr>
            </w:pPr>
            <w:r w:rsidRPr="00E86D79">
              <w:rPr>
                <w:rFonts w:ascii="Calibri" w:eastAsia="Calibri" w:hAnsi="Calibri" w:cs="Calibri"/>
                <w:b/>
                <w:bCs/>
                <w:sz w:val="22"/>
              </w:rPr>
              <w:t>5</w:t>
            </w:r>
            <w:r w:rsidRPr="00E86D79">
              <w:rPr>
                <w:rFonts w:eastAsia="Calibri" w:cs="Calibri"/>
                <w:b/>
                <w:bCs/>
                <w:szCs w:val="20"/>
              </w:rPr>
              <w:t xml:space="preserve">. </w:t>
            </w:r>
            <w:r w:rsidRPr="00E86D79">
              <w:rPr>
                <w:rFonts w:eastAsia="Calibri" w:cs="Calibri"/>
                <w:b/>
                <w:szCs w:val="20"/>
              </w:rPr>
              <w:t>Projekti nähtavus, mille raames hinnatakse projekti kommunikatsiooniplaani, sihtrühma suurust, teadlikkuse tõusu: 10 % koondhindest</w:t>
            </w:r>
            <w:r w:rsidRPr="00E86D79">
              <w:rPr>
                <w:rFonts w:ascii="Calibri" w:eastAsia="Calibri" w:hAnsi="Calibri" w:cs="Calibri"/>
                <w:sz w:val="22"/>
              </w:rPr>
              <w:t xml:space="preserve">  </w:t>
            </w:r>
          </w:p>
        </w:tc>
      </w:tr>
      <w:tr w:rsidR="00E42EB4" w14:paraId="2EFE59DE" w14:textId="77777777" w:rsidTr="00CF72CC">
        <w:tc>
          <w:tcPr>
            <w:tcW w:w="1115" w:type="dxa"/>
          </w:tcPr>
          <w:p w14:paraId="1C961FB0" w14:textId="58CCF3BF"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4</w:t>
            </w:r>
          </w:p>
        </w:tc>
        <w:tc>
          <w:tcPr>
            <w:tcW w:w="9265" w:type="dxa"/>
          </w:tcPr>
          <w:p w14:paraId="41B42458" w14:textId="5FACF075" w:rsidR="008E5CFA" w:rsidRPr="000D5B36" w:rsidRDefault="008E5CFA"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Projekt sisaldab terviklikku kommunikatsiooniplaani koos eesmärkide ja tegevustega. Kommunikatsioonitegevused moodustavad loogilise terviku ja on ajaliselt läbimõeldud.  </w:t>
            </w:r>
          </w:p>
          <w:p w14:paraId="36E31BDC" w14:textId="58CF7BBE" w:rsidR="008E5CFA" w:rsidRPr="000D5B36" w:rsidRDefault="008E5CFA"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Kommunikatsiooni sihtrühmad ja nende suurus on asjakohased ning põhjendatud. Tegevused on suunatud vähemalt kolmele eri sihtrühmale (näiteks üldharidus- või kutseõppe õppijad, üliõpilased ja ettevõtted). </w:t>
            </w:r>
          </w:p>
          <w:p w14:paraId="464A6480" w14:textId="4BCAEDA9" w:rsidR="00E42EB4" w:rsidRPr="000D5B36" w:rsidRDefault="008E5CFA"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Kommunikatsioonitegevustel on suur potentsiaal suurendada sihtrühmade teadlikkust ning toetada insenerierialade populariseerimist.</w:t>
            </w:r>
          </w:p>
        </w:tc>
      </w:tr>
      <w:tr w:rsidR="00E42EB4" w14:paraId="2F9AB5A3" w14:textId="77777777" w:rsidTr="00CF72CC">
        <w:tc>
          <w:tcPr>
            <w:tcW w:w="1115" w:type="dxa"/>
          </w:tcPr>
          <w:p w14:paraId="3C27AA9C" w14:textId="49AFD43B"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2</w:t>
            </w:r>
          </w:p>
        </w:tc>
        <w:tc>
          <w:tcPr>
            <w:tcW w:w="9265" w:type="dxa"/>
          </w:tcPr>
          <w:p w14:paraId="44D88D6E" w14:textId="3DC75C2D" w:rsidR="000D5B36"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Projekt sisaldab kommunikatsiooniplaani, kuid osa tegevustest vajab täpsustamist. Kommunikatsioonitegevused on asjakohased, kuid ei moodusta täielikult terviklikku süsteemi.</w:t>
            </w:r>
          </w:p>
          <w:p w14:paraId="42B69FA9" w14:textId="73EBC7C2" w:rsidR="000D5B36"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Kommunikatsiooni sihtrühmad on  osaliselt asjakohased, kuid nende valik jääb ebaselgeks ning on kohati kaheldav. Kommunikatsioonitegevused on suunatud vähemalt kahele eri tüüpi sihtrühmale (kas gümnaasiumi astme ja/või kutseõppe õpilastele või üliõpilastele või valdkonna ettevõtetele).   </w:t>
            </w:r>
          </w:p>
          <w:p w14:paraId="58C8EF8C" w14:textId="17E27714" w:rsidR="00E42EB4"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Sihtrühmade teadlikkus kommunikatsioonitegevuste tulemusel mõnevõrra tõuseb. Kommunikatsioonitegevused aitavad teatud määral suurendada sihtrühmade teadlikkust, kuid nende ulatus ja potentsiaal insenerierialade populariseerimisel on piiratud.   </w:t>
            </w:r>
          </w:p>
        </w:tc>
      </w:tr>
      <w:tr w:rsidR="00E42EB4" w14:paraId="0BA74652" w14:textId="77777777" w:rsidTr="00CF72CC">
        <w:tc>
          <w:tcPr>
            <w:tcW w:w="1115" w:type="dxa"/>
          </w:tcPr>
          <w:p w14:paraId="19319FD0" w14:textId="796DC035" w:rsidR="00E42EB4" w:rsidRDefault="00E42EB4" w:rsidP="00E42EB4">
            <w:pPr>
              <w:spacing w:after="0" w:line="259" w:lineRule="auto"/>
              <w:ind w:left="0" w:right="0" w:firstLine="0"/>
              <w:jc w:val="left"/>
              <w:rPr>
                <w:rFonts w:ascii="Calibri" w:eastAsia="Calibri" w:hAnsi="Calibri" w:cs="Calibri"/>
                <w:sz w:val="22"/>
              </w:rPr>
            </w:pPr>
            <w:r>
              <w:rPr>
                <w:rFonts w:ascii="Calibri" w:eastAsia="Calibri" w:hAnsi="Calibri" w:cs="Calibri"/>
                <w:sz w:val="22"/>
              </w:rPr>
              <w:t>0</w:t>
            </w:r>
          </w:p>
        </w:tc>
        <w:tc>
          <w:tcPr>
            <w:tcW w:w="9265" w:type="dxa"/>
          </w:tcPr>
          <w:p w14:paraId="27A0AB9C" w14:textId="77777777" w:rsidR="000D5B36"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Projekt ei sisalda kommunikatsiooniplaani või puudub kommunikatsiooniplaani tegevustel seos projekti eesmärkidega.</w:t>
            </w:r>
          </w:p>
          <w:p w14:paraId="59E4479A" w14:textId="77777777" w:rsidR="000D5B36"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Kommunikatsiooni sihtrühmad ei ole projekti valdkonnaga seotud.   </w:t>
            </w:r>
          </w:p>
          <w:p w14:paraId="1FCCB778" w14:textId="4200A1BB" w:rsidR="00E42EB4" w:rsidRPr="000D5B36" w:rsidRDefault="000D5B36" w:rsidP="000D5B36">
            <w:pPr>
              <w:pStyle w:val="ListParagraph"/>
              <w:numPr>
                <w:ilvl w:val="0"/>
                <w:numId w:val="12"/>
              </w:numPr>
              <w:spacing w:after="0" w:line="259" w:lineRule="auto"/>
              <w:ind w:right="0"/>
              <w:jc w:val="left"/>
              <w:rPr>
                <w:rFonts w:eastAsia="Calibri" w:cs="Calibri"/>
                <w:szCs w:val="20"/>
              </w:rPr>
            </w:pPr>
            <w:r w:rsidRPr="000D5B36">
              <w:rPr>
                <w:rFonts w:eastAsia="Calibri" w:cs="Calibri"/>
                <w:szCs w:val="20"/>
              </w:rPr>
              <w:t xml:space="preserve">Kommunikatsioonitegevused puuduvad või on piiritletud väga väikese sihtrühmaga. Kommunikatsioonitegevused ei too tõenäoliselt esile teadlikkuse tõusu sihtrühmas. Kommunikatsioonitegevused ei ärata suure tõenäosusega avalikkuse tähelepanu ega aita kaasa insenerierialade populaarsuse tõusule.  </w:t>
            </w:r>
          </w:p>
        </w:tc>
      </w:tr>
    </w:tbl>
    <w:p w14:paraId="6A0195EC" w14:textId="77777777" w:rsidR="00C803A4" w:rsidRDefault="00C803A4">
      <w:pPr>
        <w:spacing w:after="0" w:line="259" w:lineRule="auto"/>
        <w:ind w:left="14" w:right="0" w:firstLine="0"/>
        <w:jc w:val="left"/>
        <w:rPr>
          <w:rFonts w:ascii="Calibri" w:eastAsia="Calibri" w:hAnsi="Calibri" w:cs="Calibri"/>
          <w:sz w:val="22"/>
        </w:rPr>
      </w:pPr>
    </w:p>
    <w:p w14:paraId="37D01164" w14:textId="77777777" w:rsidR="00C803A4" w:rsidRDefault="00C803A4">
      <w:pPr>
        <w:spacing w:after="0" w:line="259" w:lineRule="auto"/>
        <w:ind w:left="14" w:right="0" w:firstLine="0"/>
        <w:jc w:val="left"/>
        <w:rPr>
          <w:rFonts w:ascii="Calibri" w:eastAsia="Calibri" w:hAnsi="Calibri" w:cs="Calibri"/>
          <w:sz w:val="22"/>
        </w:rPr>
      </w:pPr>
    </w:p>
    <w:p w14:paraId="001A96FE" w14:textId="37B0063D" w:rsidR="004B481B" w:rsidRDefault="004B481B" w:rsidP="007D711F">
      <w:pPr>
        <w:spacing w:after="0" w:line="259" w:lineRule="auto"/>
        <w:ind w:left="0" w:right="0" w:firstLine="0"/>
      </w:pPr>
    </w:p>
    <w:sectPr w:rsidR="004B481B">
      <w:pgSz w:w="11906" w:h="16838"/>
      <w:pgMar w:top="931" w:right="384" w:bottom="1478" w:left="11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Verdana">
    <w:altName w:val="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150"/>
    <w:multiLevelType w:val="hybridMultilevel"/>
    <w:tmpl w:val="278CAC56"/>
    <w:lvl w:ilvl="0" w:tplc="6B4008F6">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9D777A"/>
    <w:multiLevelType w:val="hybridMultilevel"/>
    <w:tmpl w:val="8BDAA5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3BA2413"/>
    <w:multiLevelType w:val="hybridMultilevel"/>
    <w:tmpl w:val="6BCE4F82"/>
    <w:lvl w:ilvl="0" w:tplc="8E2246B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2A56B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946E3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3010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D6B3C8">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4AAC5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864E5C">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A4C2A0">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76E20E">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AC790E"/>
    <w:multiLevelType w:val="hybridMultilevel"/>
    <w:tmpl w:val="BBF0902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62020D2"/>
    <w:multiLevelType w:val="hybridMultilevel"/>
    <w:tmpl w:val="7FF0B408"/>
    <w:lvl w:ilvl="0" w:tplc="04B872D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76F5BC">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803BBE">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52350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1AA756">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32E1E4">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0C520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06823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146DB2">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834F08"/>
    <w:multiLevelType w:val="hybridMultilevel"/>
    <w:tmpl w:val="71380952"/>
    <w:lvl w:ilvl="0" w:tplc="ED9AF6E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B4EE5A">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6C5D9A">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FE0E9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26C9C6">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74285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AA9AD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48D02C">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F877E8">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7B4A4D"/>
    <w:multiLevelType w:val="hybridMultilevel"/>
    <w:tmpl w:val="596274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CEF653F"/>
    <w:multiLevelType w:val="hybridMultilevel"/>
    <w:tmpl w:val="E20EC484"/>
    <w:lvl w:ilvl="0" w:tplc="7972AB8E">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B9A2753"/>
    <w:multiLevelType w:val="hybridMultilevel"/>
    <w:tmpl w:val="922641A8"/>
    <w:lvl w:ilvl="0" w:tplc="1F9E6EF2">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FE6FA6">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284DEC">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7EA99E">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849696">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2A9CF6">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0C4E10">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4850DE">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52CB2C">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F292847"/>
    <w:multiLevelType w:val="hybridMultilevel"/>
    <w:tmpl w:val="D8DE4F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F593E16"/>
    <w:multiLevelType w:val="hybridMultilevel"/>
    <w:tmpl w:val="2176F5E6"/>
    <w:lvl w:ilvl="0" w:tplc="0C58048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C81618">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4446C6">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FE54C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1E2ABC">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4AD6F4">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D219A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0E785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12CF70">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4F8657A"/>
    <w:multiLevelType w:val="hybridMultilevel"/>
    <w:tmpl w:val="88689CDE"/>
    <w:lvl w:ilvl="0" w:tplc="951A7C3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3693A0">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10700A">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E644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84B48A">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D0992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6CFC6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94A758">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5A40C0">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7EE147E"/>
    <w:multiLevelType w:val="hybridMultilevel"/>
    <w:tmpl w:val="A1A48C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8B14BDF"/>
    <w:multiLevelType w:val="hybridMultilevel"/>
    <w:tmpl w:val="BEC4E2E0"/>
    <w:lvl w:ilvl="0" w:tplc="54443C50">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32D8F0">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148E24">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A0945E">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A88172">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7ADB1C">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B4EA58">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B47E76">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18965A">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8E04E2C"/>
    <w:multiLevelType w:val="hybridMultilevel"/>
    <w:tmpl w:val="74822AB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5" w15:restartNumberingAfterBreak="0">
    <w:nsid w:val="29090016"/>
    <w:multiLevelType w:val="hybridMultilevel"/>
    <w:tmpl w:val="DD188AB6"/>
    <w:lvl w:ilvl="0" w:tplc="EC2E30FE">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4A3ADE">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DEA0A8">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A0B626">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127A64">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10817C">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BC9BE0">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F8DDA8">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CE8F330">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9CC1F5F"/>
    <w:multiLevelType w:val="hybridMultilevel"/>
    <w:tmpl w:val="6AAA62BE"/>
    <w:lvl w:ilvl="0" w:tplc="7F30E340">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1039B4">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080BEC">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D663E8">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A03F66">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746106">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BA2130">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B48DD8">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66CBF6">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AE25580"/>
    <w:multiLevelType w:val="hybridMultilevel"/>
    <w:tmpl w:val="A4D2AA6C"/>
    <w:lvl w:ilvl="0" w:tplc="5EC4E940">
      <w:numFmt w:val="bullet"/>
      <w:lvlText w:val="•"/>
      <w:lvlJc w:val="left"/>
      <w:pPr>
        <w:ind w:left="1065" w:hanging="705"/>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2CD53481"/>
    <w:multiLevelType w:val="hybridMultilevel"/>
    <w:tmpl w:val="CCC2B1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ECE4487"/>
    <w:multiLevelType w:val="hybridMultilevel"/>
    <w:tmpl w:val="579C534A"/>
    <w:lvl w:ilvl="0" w:tplc="5EC4E940">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30F032C2"/>
    <w:multiLevelType w:val="hybridMultilevel"/>
    <w:tmpl w:val="0DC0B9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3D1E5F78"/>
    <w:multiLevelType w:val="hybridMultilevel"/>
    <w:tmpl w:val="7C984A4C"/>
    <w:lvl w:ilvl="0" w:tplc="AC9455A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78FF36">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084582">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32475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6C8A48">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4A932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1AB39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A46E24">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327A92">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EC70FD0"/>
    <w:multiLevelType w:val="hybridMultilevel"/>
    <w:tmpl w:val="76C83BCE"/>
    <w:lvl w:ilvl="0" w:tplc="042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A94AFA"/>
    <w:multiLevelType w:val="hybridMultilevel"/>
    <w:tmpl w:val="344A4B88"/>
    <w:lvl w:ilvl="0" w:tplc="5EC4E940">
      <w:numFmt w:val="bullet"/>
      <w:lvlText w:val="•"/>
      <w:lvlJc w:val="left"/>
      <w:pPr>
        <w:ind w:left="1080" w:hanging="360"/>
      </w:pPr>
      <w:rPr>
        <w:rFonts w:ascii="Calibri" w:eastAsia="Calibri" w:hAnsi="Calibri" w:cs="Calibri"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4" w15:restartNumberingAfterBreak="0">
    <w:nsid w:val="40E018CB"/>
    <w:multiLevelType w:val="hybridMultilevel"/>
    <w:tmpl w:val="8CD44D48"/>
    <w:lvl w:ilvl="0" w:tplc="5EC4E940">
      <w:numFmt w:val="bullet"/>
      <w:lvlText w:val="•"/>
      <w:lvlJc w:val="left"/>
      <w:pPr>
        <w:ind w:left="1065" w:hanging="705"/>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425A3079"/>
    <w:multiLevelType w:val="hybridMultilevel"/>
    <w:tmpl w:val="D44C1700"/>
    <w:lvl w:ilvl="0" w:tplc="5EC4E940">
      <w:numFmt w:val="bullet"/>
      <w:lvlText w:val="•"/>
      <w:lvlJc w:val="left"/>
      <w:pPr>
        <w:ind w:left="1065" w:hanging="705"/>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4D0104B"/>
    <w:multiLevelType w:val="hybridMultilevel"/>
    <w:tmpl w:val="7E26D92C"/>
    <w:lvl w:ilvl="0" w:tplc="5EC4E940">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A212912"/>
    <w:multiLevelType w:val="hybridMultilevel"/>
    <w:tmpl w:val="83CED52A"/>
    <w:lvl w:ilvl="0" w:tplc="5EC4E940">
      <w:numFmt w:val="bullet"/>
      <w:lvlText w:val="•"/>
      <w:lvlJc w:val="left"/>
      <w:pPr>
        <w:ind w:left="1065" w:hanging="705"/>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B8025AB"/>
    <w:multiLevelType w:val="hybridMultilevel"/>
    <w:tmpl w:val="74101018"/>
    <w:lvl w:ilvl="0" w:tplc="D6A6150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9659C4">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FE1664">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A2C97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A5682">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30065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6BD2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6EC64E">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AAB5B2">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C7A33C7"/>
    <w:multiLevelType w:val="hybridMultilevel"/>
    <w:tmpl w:val="13E6C966"/>
    <w:lvl w:ilvl="0" w:tplc="FCB091D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646F7A">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2CD03C">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ACD9C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5C3A0E">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F20506">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0C96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F8AAB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32D812">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EDF1167"/>
    <w:multiLevelType w:val="hybridMultilevel"/>
    <w:tmpl w:val="8BB2AE76"/>
    <w:lvl w:ilvl="0" w:tplc="5EC4E940">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4F3A2E01"/>
    <w:multiLevelType w:val="hybridMultilevel"/>
    <w:tmpl w:val="177A0D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0411902"/>
    <w:multiLevelType w:val="hybridMultilevel"/>
    <w:tmpl w:val="1BF875D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36A450C"/>
    <w:multiLevelType w:val="hybridMultilevel"/>
    <w:tmpl w:val="63C87FCA"/>
    <w:lvl w:ilvl="0" w:tplc="0D108EDA">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1A2788">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54D200">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69A4A">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4C0A6A">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E031B2">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4CA69C">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100936">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BCA278">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E4B31E3"/>
    <w:multiLevelType w:val="hybridMultilevel"/>
    <w:tmpl w:val="07662E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4FA1250"/>
    <w:multiLevelType w:val="multilevel"/>
    <w:tmpl w:val="27BCD0D4"/>
    <w:lvl w:ilvl="0">
      <w:start w:val="1"/>
      <w:numFmt w:val="decimal"/>
      <w:lvlText w:val="%1."/>
      <w:lvlJc w:val="left"/>
      <w:pPr>
        <w:ind w:left="28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5BE705A"/>
    <w:multiLevelType w:val="hybridMultilevel"/>
    <w:tmpl w:val="EF7E69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65ED7974"/>
    <w:multiLevelType w:val="hybridMultilevel"/>
    <w:tmpl w:val="4C360E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7F14349"/>
    <w:multiLevelType w:val="hybridMultilevel"/>
    <w:tmpl w:val="C0D071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6C4F64AB"/>
    <w:multiLevelType w:val="hybridMultilevel"/>
    <w:tmpl w:val="87043024"/>
    <w:lvl w:ilvl="0" w:tplc="225EEE2A">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BCDDEE">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92D470">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F49892">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9463EC">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4454A6">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165636">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20545A">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A0EADC">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3402B14"/>
    <w:multiLevelType w:val="hybridMultilevel"/>
    <w:tmpl w:val="BAFE1F1E"/>
    <w:lvl w:ilvl="0" w:tplc="1312E22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DAE998">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E497BE">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C8CFC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70206E">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96E88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12832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785B26">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D6C074">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5714DAB"/>
    <w:multiLevelType w:val="hybridMultilevel"/>
    <w:tmpl w:val="C47A23EE"/>
    <w:lvl w:ilvl="0" w:tplc="DC58AE7A">
      <w:start w:val="1"/>
      <w:numFmt w:val="decimal"/>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A721258">
      <w:start w:val="1"/>
      <w:numFmt w:val="lowerLetter"/>
      <w:lvlText w:val="%2"/>
      <w:lvlJc w:val="left"/>
      <w:pPr>
        <w:ind w:left="10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146A172">
      <w:start w:val="1"/>
      <w:numFmt w:val="lowerRoman"/>
      <w:lvlText w:val="%3"/>
      <w:lvlJc w:val="left"/>
      <w:pPr>
        <w:ind w:left="18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8F0C5C4">
      <w:start w:val="1"/>
      <w:numFmt w:val="decimal"/>
      <w:lvlText w:val="%4"/>
      <w:lvlJc w:val="left"/>
      <w:pPr>
        <w:ind w:left="2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042A208">
      <w:start w:val="1"/>
      <w:numFmt w:val="lowerLetter"/>
      <w:lvlText w:val="%5"/>
      <w:lvlJc w:val="left"/>
      <w:pPr>
        <w:ind w:left="3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B9468E8">
      <w:start w:val="1"/>
      <w:numFmt w:val="lowerRoman"/>
      <w:lvlText w:val="%6"/>
      <w:lvlJc w:val="left"/>
      <w:pPr>
        <w:ind w:left="39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B8CD80C">
      <w:start w:val="1"/>
      <w:numFmt w:val="decimal"/>
      <w:lvlText w:val="%7"/>
      <w:lvlJc w:val="left"/>
      <w:pPr>
        <w:ind w:left="46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1A6F29E">
      <w:start w:val="1"/>
      <w:numFmt w:val="lowerLetter"/>
      <w:lvlText w:val="%8"/>
      <w:lvlJc w:val="left"/>
      <w:pPr>
        <w:ind w:left="54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426EE90">
      <w:start w:val="1"/>
      <w:numFmt w:val="lowerRoman"/>
      <w:lvlText w:val="%9"/>
      <w:lvlJc w:val="left"/>
      <w:pPr>
        <w:ind w:left="61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668583F"/>
    <w:multiLevelType w:val="hybridMultilevel"/>
    <w:tmpl w:val="A43E9040"/>
    <w:lvl w:ilvl="0" w:tplc="ADCE612E">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89A778C"/>
    <w:multiLevelType w:val="hybridMultilevel"/>
    <w:tmpl w:val="8EA2610E"/>
    <w:lvl w:ilvl="0" w:tplc="5EC4E940">
      <w:numFmt w:val="bullet"/>
      <w:lvlText w:val="•"/>
      <w:lvlJc w:val="left"/>
      <w:pPr>
        <w:ind w:left="1065" w:hanging="705"/>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7D7F568F"/>
    <w:multiLevelType w:val="hybridMultilevel"/>
    <w:tmpl w:val="FA9AB146"/>
    <w:lvl w:ilvl="0" w:tplc="35DA397E">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DC344A">
      <w:start w:val="1"/>
      <w:numFmt w:val="bullet"/>
      <w:lvlText w:val="o"/>
      <w:lvlJc w:val="left"/>
      <w:pPr>
        <w:ind w:left="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10030A">
      <w:start w:val="1"/>
      <w:numFmt w:val="bullet"/>
      <w:lvlText w:val="▪"/>
      <w:lvlJc w:val="left"/>
      <w:pPr>
        <w:ind w:left="1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E4C586">
      <w:start w:val="1"/>
      <w:numFmt w:val="bullet"/>
      <w:lvlText w:val="•"/>
      <w:lvlJc w:val="left"/>
      <w:pPr>
        <w:ind w:left="2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9A405C">
      <w:start w:val="1"/>
      <w:numFmt w:val="bullet"/>
      <w:lvlText w:val="o"/>
      <w:lvlJc w:val="left"/>
      <w:pPr>
        <w:ind w:left="2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D2D6F0">
      <w:start w:val="1"/>
      <w:numFmt w:val="bullet"/>
      <w:lvlText w:val="▪"/>
      <w:lvlJc w:val="left"/>
      <w:pPr>
        <w:ind w:left="3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FE2000">
      <w:start w:val="1"/>
      <w:numFmt w:val="bullet"/>
      <w:lvlText w:val="•"/>
      <w:lvlJc w:val="left"/>
      <w:pPr>
        <w:ind w:left="44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B8ADB2">
      <w:start w:val="1"/>
      <w:numFmt w:val="bullet"/>
      <w:lvlText w:val="o"/>
      <w:lvlJc w:val="left"/>
      <w:pPr>
        <w:ind w:left="5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2A22AA">
      <w:start w:val="1"/>
      <w:numFmt w:val="bullet"/>
      <w:lvlText w:val="▪"/>
      <w:lvlJc w:val="left"/>
      <w:pPr>
        <w:ind w:left="5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03897043">
    <w:abstractNumId w:val="19"/>
  </w:num>
  <w:num w:numId="2" w16cid:durableId="1066227271">
    <w:abstractNumId w:val="25"/>
  </w:num>
  <w:num w:numId="3" w16cid:durableId="1076127726">
    <w:abstractNumId w:val="29"/>
  </w:num>
  <w:num w:numId="4" w16cid:durableId="1094977430">
    <w:abstractNumId w:val="13"/>
  </w:num>
  <w:num w:numId="5" w16cid:durableId="1102922830">
    <w:abstractNumId w:val="14"/>
  </w:num>
  <w:num w:numId="6" w16cid:durableId="1115296303">
    <w:abstractNumId w:val="40"/>
  </w:num>
  <w:num w:numId="7" w16cid:durableId="1196699117">
    <w:abstractNumId w:val="41"/>
  </w:num>
  <w:num w:numId="8" w16cid:durableId="120926192">
    <w:abstractNumId w:val="31"/>
  </w:num>
  <w:num w:numId="9" w16cid:durableId="1224564615">
    <w:abstractNumId w:val="33"/>
  </w:num>
  <w:num w:numId="10" w16cid:durableId="1256357360">
    <w:abstractNumId w:val="22"/>
  </w:num>
  <w:num w:numId="11" w16cid:durableId="1422606709">
    <w:abstractNumId w:val="28"/>
  </w:num>
  <w:num w:numId="12" w16cid:durableId="1443844387">
    <w:abstractNumId w:val="1"/>
  </w:num>
  <w:num w:numId="13" w16cid:durableId="1519735897">
    <w:abstractNumId w:val="18"/>
  </w:num>
  <w:num w:numId="14" w16cid:durableId="1578512515">
    <w:abstractNumId w:val="35"/>
  </w:num>
  <w:num w:numId="15" w16cid:durableId="1644773421">
    <w:abstractNumId w:val="7"/>
  </w:num>
  <w:num w:numId="16" w16cid:durableId="1671905051">
    <w:abstractNumId w:val="24"/>
  </w:num>
  <w:num w:numId="17" w16cid:durableId="1796215630">
    <w:abstractNumId w:val="34"/>
  </w:num>
  <w:num w:numId="18" w16cid:durableId="1866095493">
    <w:abstractNumId w:val="0"/>
  </w:num>
  <w:num w:numId="19" w16cid:durableId="1874074689">
    <w:abstractNumId w:val="17"/>
  </w:num>
  <w:num w:numId="20" w16cid:durableId="1897232937">
    <w:abstractNumId w:val="43"/>
  </w:num>
  <w:num w:numId="21" w16cid:durableId="1946113452">
    <w:abstractNumId w:val="8"/>
  </w:num>
  <w:num w:numId="22" w16cid:durableId="196938371">
    <w:abstractNumId w:val="38"/>
  </w:num>
  <w:num w:numId="23" w16cid:durableId="2027756394">
    <w:abstractNumId w:val="39"/>
  </w:num>
  <w:num w:numId="24" w16cid:durableId="2035575309">
    <w:abstractNumId w:val="23"/>
  </w:num>
  <w:num w:numId="25" w16cid:durableId="2051807891">
    <w:abstractNumId w:val="9"/>
  </w:num>
  <w:num w:numId="26" w16cid:durableId="2072918514">
    <w:abstractNumId w:val="15"/>
  </w:num>
  <w:num w:numId="27" w16cid:durableId="256913180">
    <w:abstractNumId w:val="3"/>
  </w:num>
  <w:num w:numId="28" w16cid:durableId="353385254">
    <w:abstractNumId w:val="10"/>
  </w:num>
  <w:num w:numId="29" w16cid:durableId="476261734">
    <w:abstractNumId w:val="37"/>
  </w:num>
  <w:num w:numId="30" w16cid:durableId="562523057">
    <w:abstractNumId w:val="26"/>
  </w:num>
  <w:num w:numId="31" w16cid:durableId="575552734">
    <w:abstractNumId w:val="32"/>
  </w:num>
  <w:num w:numId="32" w16cid:durableId="590744370">
    <w:abstractNumId w:val="12"/>
  </w:num>
  <w:num w:numId="33" w16cid:durableId="614866142">
    <w:abstractNumId w:val="5"/>
  </w:num>
  <w:num w:numId="34" w16cid:durableId="622462821">
    <w:abstractNumId w:val="36"/>
  </w:num>
  <w:num w:numId="35" w16cid:durableId="730542143">
    <w:abstractNumId w:val="6"/>
  </w:num>
  <w:num w:numId="36" w16cid:durableId="73360785">
    <w:abstractNumId w:val="4"/>
  </w:num>
  <w:num w:numId="37" w16cid:durableId="787235044">
    <w:abstractNumId w:val="44"/>
  </w:num>
  <w:num w:numId="38" w16cid:durableId="815756651">
    <w:abstractNumId w:val="30"/>
  </w:num>
  <w:num w:numId="39" w16cid:durableId="830144729">
    <w:abstractNumId w:val="20"/>
  </w:num>
  <w:num w:numId="40" w16cid:durableId="851265012">
    <w:abstractNumId w:val="11"/>
  </w:num>
  <w:num w:numId="41" w16cid:durableId="903292742">
    <w:abstractNumId w:val="16"/>
  </w:num>
  <w:num w:numId="42" w16cid:durableId="967273360">
    <w:abstractNumId w:val="27"/>
  </w:num>
  <w:num w:numId="43" w16cid:durableId="978457806">
    <w:abstractNumId w:val="42"/>
  </w:num>
  <w:num w:numId="44" w16cid:durableId="984699038">
    <w:abstractNumId w:val="21"/>
  </w:num>
  <w:num w:numId="45" w16cid:durableId="998971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81B"/>
    <w:rsid w:val="000151E7"/>
    <w:rsid w:val="00020B57"/>
    <w:rsid w:val="00021861"/>
    <w:rsid w:val="00026BC4"/>
    <w:rsid w:val="00027D68"/>
    <w:rsid w:val="00027F73"/>
    <w:rsid w:val="00040209"/>
    <w:rsid w:val="00040E59"/>
    <w:rsid w:val="00051192"/>
    <w:rsid w:val="0005168C"/>
    <w:rsid w:val="000561BC"/>
    <w:rsid w:val="0006499B"/>
    <w:rsid w:val="00067C59"/>
    <w:rsid w:val="00071ACA"/>
    <w:rsid w:val="00082592"/>
    <w:rsid w:val="00086CB2"/>
    <w:rsid w:val="000A5DDF"/>
    <w:rsid w:val="000B0438"/>
    <w:rsid w:val="000B05F8"/>
    <w:rsid w:val="000C2317"/>
    <w:rsid w:val="000D4796"/>
    <w:rsid w:val="000D5B36"/>
    <w:rsid w:val="000E6DE2"/>
    <w:rsid w:val="000F302D"/>
    <w:rsid w:val="000F3D9E"/>
    <w:rsid w:val="000F4A06"/>
    <w:rsid w:val="000F596E"/>
    <w:rsid w:val="000F6E17"/>
    <w:rsid w:val="00117F83"/>
    <w:rsid w:val="001246AA"/>
    <w:rsid w:val="00131A84"/>
    <w:rsid w:val="001445AA"/>
    <w:rsid w:val="00162C22"/>
    <w:rsid w:val="0017756B"/>
    <w:rsid w:val="00181FD0"/>
    <w:rsid w:val="00190D02"/>
    <w:rsid w:val="001A35DE"/>
    <w:rsid w:val="001A468A"/>
    <w:rsid w:val="001B2726"/>
    <w:rsid w:val="001C14EB"/>
    <w:rsid w:val="001C1FE8"/>
    <w:rsid w:val="001C5359"/>
    <w:rsid w:val="001D0878"/>
    <w:rsid w:val="001F1043"/>
    <w:rsid w:val="001F1648"/>
    <w:rsid w:val="0020079E"/>
    <w:rsid w:val="00205F48"/>
    <w:rsid w:val="0022728E"/>
    <w:rsid w:val="002301BB"/>
    <w:rsid w:val="00245136"/>
    <w:rsid w:val="00261644"/>
    <w:rsid w:val="002815BE"/>
    <w:rsid w:val="002826E8"/>
    <w:rsid w:val="00283167"/>
    <w:rsid w:val="00283C32"/>
    <w:rsid w:val="00285B10"/>
    <w:rsid w:val="00294857"/>
    <w:rsid w:val="002A6509"/>
    <w:rsid w:val="002A712F"/>
    <w:rsid w:val="002D33D6"/>
    <w:rsid w:val="002D50CC"/>
    <w:rsid w:val="002E18D9"/>
    <w:rsid w:val="002E1EC8"/>
    <w:rsid w:val="002E2F3A"/>
    <w:rsid w:val="002E7209"/>
    <w:rsid w:val="002F0765"/>
    <w:rsid w:val="00301E0E"/>
    <w:rsid w:val="003151BD"/>
    <w:rsid w:val="00315300"/>
    <w:rsid w:val="00316524"/>
    <w:rsid w:val="00325D0D"/>
    <w:rsid w:val="00331E93"/>
    <w:rsid w:val="00350255"/>
    <w:rsid w:val="00352408"/>
    <w:rsid w:val="003554E7"/>
    <w:rsid w:val="00357947"/>
    <w:rsid w:val="0036634A"/>
    <w:rsid w:val="003731F8"/>
    <w:rsid w:val="00373E58"/>
    <w:rsid w:val="00386609"/>
    <w:rsid w:val="00397CB7"/>
    <w:rsid w:val="003B6E2A"/>
    <w:rsid w:val="003C21F0"/>
    <w:rsid w:val="003C6889"/>
    <w:rsid w:val="003D0E65"/>
    <w:rsid w:val="003E4F27"/>
    <w:rsid w:val="003E5BF5"/>
    <w:rsid w:val="004201FA"/>
    <w:rsid w:val="00430976"/>
    <w:rsid w:val="004326D5"/>
    <w:rsid w:val="004431C8"/>
    <w:rsid w:val="00446258"/>
    <w:rsid w:val="00446F8B"/>
    <w:rsid w:val="0045755B"/>
    <w:rsid w:val="00476C3B"/>
    <w:rsid w:val="00487D46"/>
    <w:rsid w:val="004956B4"/>
    <w:rsid w:val="00497297"/>
    <w:rsid w:val="004A3E58"/>
    <w:rsid w:val="004A43A4"/>
    <w:rsid w:val="004B3269"/>
    <w:rsid w:val="004B481B"/>
    <w:rsid w:val="004B6442"/>
    <w:rsid w:val="004C5C39"/>
    <w:rsid w:val="004E0A15"/>
    <w:rsid w:val="004E13EB"/>
    <w:rsid w:val="004E738D"/>
    <w:rsid w:val="004F4987"/>
    <w:rsid w:val="00512EFF"/>
    <w:rsid w:val="00522070"/>
    <w:rsid w:val="0052416D"/>
    <w:rsid w:val="00525FE7"/>
    <w:rsid w:val="005274E3"/>
    <w:rsid w:val="00535D2A"/>
    <w:rsid w:val="005408BD"/>
    <w:rsid w:val="00562797"/>
    <w:rsid w:val="005940DF"/>
    <w:rsid w:val="00596ABF"/>
    <w:rsid w:val="005A45B4"/>
    <w:rsid w:val="005B6C23"/>
    <w:rsid w:val="005D4A43"/>
    <w:rsid w:val="005E13C8"/>
    <w:rsid w:val="005F4827"/>
    <w:rsid w:val="0060147A"/>
    <w:rsid w:val="00610C86"/>
    <w:rsid w:val="0061687C"/>
    <w:rsid w:val="00632541"/>
    <w:rsid w:val="00633B28"/>
    <w:rsid w:val="006407E4"/>
    <w:rsid w:val="00644C43"/>
    <w:rsid w:val="0065011C"/>
    <w:rsid w:val="00650395"/>
    <w:rsid w:val="00670CEA"/>
    <w:rsid w:val="0068412E"/>
    <w:rsid w:val="006A0B99"/>
    <w:rsid w:val="006A421B"/>
    <w:rsid w:val="006A76EE"/>
    <w:rsid w:val="006B522F"/>
    <w:rsid w:val="006D695B"/>
    <w:rsid w:val="006E1E15"/>
    <w:rsid w:val="006F783E"/>
    <w:rsid w:val="007170D7"/>
    <w:rsid w:val="00732DCB"/>
    <w:rsid w:val="007345DE"/>
    <w:rsid w:val="00746857"/>
    <w:rsid w:val="00750225"/>
    <w:rsid w:val="00753413"/>
    <w:rsid w:val="0076507F"/>
    <w:rsid w:val="00766D5B"/>
    <w:rsid w:val="0078720F"/>
    <w:rsid w:val="007A406D"/>
    <w:rsid w:val="007B1347"/>
    <w:rsid w:val="007B4D88"/>
    <w:rsid w:val="007D711F"/>
    <w:rsid w:val="007E18FA"/>
    <w:rsid w:val="007E3D98"/>
    <w:rsid w:val="007F2F98"/>
    <w:rsid w:val="007F6184"/>
    <w:rsid w:val="00811903"/>
    <w:rsid w:val="00813C92"/>
    <w:rsid w:val="008205A0"/>
    <w:rsid w:val="0082164E"/>
    <w:rsid w:val="00821A15"/>
    <w:rsid w:val="00836434"/>
    <w:rsid w:val="00843EF2"/>
    <w:rsid w:val="00861EE4"/>
    <w:rsid w:val="00867C61"/>
    <w:rsid w:val="00871FDA"/>
    <w:rsid w:val="00885ADC"/>
    <w:rsid w:val="0089253C"/>
    <w:rsid w:val="008A612A"/>
    <w:rsid w:val="008B6931"/>
    <w:rsid w:val="008B6CAC"/>
    <w:rsid w:val="008C4950"/>
    <w:rsid w:val="008D650F"/>
    <w:rsid w:val="008D731D"/>
    <w:rsid w:val="008D7C71"/>
    <w:rsid w:val="008E4507"/>
    <w:rsid w:val="008E5108"/>
    <w:rsid w:val="008E5CFA"/>
    <w:rsid w:val="008F3129"/>
    <w:rsid w:val="008F7A4B"/>
    <w:rsid w:val="00915780"/>
    <w:rsid w:val="00935C92"/>
    <w:rsid w:val="00936F6A"/>
    <w:rsid w:val="009539F4"/>
    <w:rsid w:val="0095629C"/>
    <w:rsid w:val="00960A0B"/>
    <w:rsid w:val="00960C4F"/>
    <w:rsid w:val="00970586"/>
    <w:rsid w:val="00972166"/>
    <w:rsid w:val="009826D2"/>
    <w:rsid w:val="009850F9"/>
    <w:rsid w:val="00996BA5"/>
    <w:rsid w:val="00997500"/>
    <w:rsid w:val="009A2042"/>
    <w:rsid w:val="009C41E4"/>
    <w:rsid w:val="009D17F0"/>
    <w:rsid w:val="009D486F"/>
    <w:rsid w:val="009E00C7"/>
    <w:rsid w:val="009E0538"/>
    <w:rsid w:val="009E7AF7"/>
    <w:rsid w:val="009F4F45"/>
    <w:rsid w:val="00A002B9"/>
    <w:rsid w:val="00A133C7"/>
    <w:rsid w:val="00A159C7"/>
    <w:rsid w:val="00A2581C"/>
    <w:rsid w:val="00A304D4"/>
    <w:rsid w:val="00A37955"/>
    <w:rsid w:val="00A40D61"/>
    <w:rsid w:val="00A44CF6"/>
    <w:rsid w:val="00A532E5"/>
    <w:rsid w:val="00A6519D"/>
    <w:rsid w:val="00A67863"/>
    <w:rsid w:val="00A76418"/>
    <w:rsid w:val="00A771A7"/>
    <w:rsid w:val="00A838C5"/>
    <w:rsid w:val="00A856FE"/>
    <w:rsid w:val="00A859E3"/>
    <w:rsid w:val="00A9166F"/>
    <w:rsid w:val="00AA7B12"/>
    <w:rsid w:val="00AB0843"/>
    <w:rsid w:val="00AB6F04"/>
    <w:rsid w:val="00AC0856"/>
    <w:rsid w:val="00AC34D3"/>
    <w:rsid w:val="00AE0E86"/>
    <w:rsid w:val="00AE11FE"/>
    <w:rsid w:val="00AE1852"/>
    <w:rsid w:val="00AE19B3"/>
    <w:rsid w:val="00AE3221"/>
    <w:rsid w:val="00AE3E4B"/>
    <w:rsid w:val="00AE4BAD"/>
    <w:rsid w:val="00AE4ED7"/>
    <w:rsid w:val="00AE67EC"/>
    <w:rsid w:val="00AE6891"/>
    <w:rsid w:val="00AF5DE6"/>
    <w:rsid w:val="00B0275B"/>
    <w:rsid w:val="00B1408A"/>
    <w:rsid w:val="00B146A0"/>
    <w:rsid w:val="00B216C6"/>
    <w:rsid w:val="00B231B3"/>
    <w:rsid w:val="00B26382"/>
    <w:rsid w:val="00B276F7"/>
    <w:rsid w:val="00B27AF9"/>
    <w:rsid w:val="00B46E8A"/>
    <w:rsid w:val="00B53AF6"/>
    <w:rsid w:val="00B54B21"/>
    <w:rsid w:val="00B60A30"/>
    <w:rsid w:val="00B62A44"/>
    <w:rsid w:val="00B65E7E"/>
    <w:rsid w:val="00B8212F"/>
    <w:rsid w:val="00B943EE"/>
    <w:rsid w:val="00BB64A6"/>
    <w:rsid w:val="00BC1926"/>
    <w:rsid w:val="00BD7188"/>
    <w:rsid w:val="00BE43CB"/>
    <w:rsid w:val="00BF46EB"/>
    <w:rsid w:val="00C0647E"/>
    <w:rsid w:val="00C07AC6"/>
    <w:rsid w:val="00C13647"/>
    <w:rsid w:val="00C14063"/>
    <w:rsid w:val="00C21A6F"/>
    <w:rsid w:val="00C37EA5"/>
    <w:rsid w:val="00C5271A"/>
    <w:rsid w:val="00C5613A"/>
    <w:rsid w:val="00C60424"/>
    <w:rsid w:val="00C75940"/>
    <w:rsid w:val="00C803A4"/>
    <w:rsid w:val="00C86BD1"/>
    <w:rsid w:val="00C957F9"/>
    <w:rsid w:val="00C975E0"/>
    <w:rsid w:val="00CB0D57"/>
    <w:rsid w:val="00CC2040"/>
    <w:rsid w:val="00CC3DEB"/>
    <w:rsid w:val="00CE1534"/>
    <w:rsid w:val="00CF3283"/>
    <w:rsid w:val="00CF6A88"/>
    <w:rsid w:val="00CF72CC"/>
    <w:rsid w:val="00D101D4"/>
    <w:rsid w:val="00D12DF6"/>
    <w:rsid w:val="00D24503"/>
    <w:rsid w:val="00D31228"/>
    <w:rsid w:val="00D44C50"/>
    <w:rsid w:val="00D45555"/>
    <w:rsid w:val="00D47D27"/>
    <w:rsid w:val="00D520DA"/>
    <w:rsid w:val="00D56DCA"/>
    <w:rsid w:val="00D6486F"/>
    <w:rsid w:val="00D76227"/>
    <w:rsid w:val="00D91269"/>
    <w:rsid w:val="00DA6C11"/>
    <w:rsid w:val="00DD02A9"/>
    <w:rsid w:val="00E05D31"/>
    <w:rsid w:val="00E06161"/>
    <w:rsid w:val="00E12661"/>
    <w:rsid w:val="00E23A2E"/>
    <w:rsid w:val="00E34A5B"/>
    <w:rsid w:val="00E356A0"/>
    <w:rsid w:val="00E356E0"/>
    <w:rsid w:val="00E42EB4"/>
    <w:rsid w:val="00E72F09"/>
    <w:rsid w:val="00E73469"/>
    <w:rsid w:val="00E86D79"/>
    <w:rsid w:val="00E93C60"/>
    <w:rsid w:val="00E9412F"/>
    <w:rsid w:val="00E97F1F"/>
    <w:rsid w:val="00EB2930"/>
    <w:rsid w:val="00EC19E0"/>
    <w:rsid w:val="00EC447C"/>
    <w:rsid w:val="00ED39B9"/>
    <w:rsid w:val="00EE5877"/>
    <w:rsid w:val="00EE5F3B"/>
    <w:rsid w:val="00F10ECA"/>
    <w:rsid w:val="00F11E7D"/>
    <w:rsid w:val="00F124E1"/>
    <w:rsid w:val="00F16948"/>
    <w:rsid w:val="00F21688"/>
    <w:rsid w:val="00F5383D"/>
    <w:rsid w:val="00F53A75"/>
    <w:rsid w:val="00F5597D"/>
    <w:rsid w:val="00F769C3"/>
    <w:rsid w:val="00F8071C"/>
    <w:rsid w:val="00F81F84"/>
    <w:rsid w:val="00F95761"/>
    <w:rsid w:val="00FA200E"/>
    <w:rsid w:val="00FB01C5"/>
    <w:rsid w:val="00FB579E"/>
    <w:rsid w:val="00FB67B1"/>
    <w:rsid w:val="00FC0494"/>
    <w:rsid w:val="00FC0E3E"/>
    <w:rsid w:val="00FC487F"/>
    <w:rsid w:val="00FD4A03"/>
    <w:rsid w:val="00FD59A8"/>
    <w:rsid w:val="00FE7D86"/>
    <w:rsid w:val="00FF4278"/>
    <w:rsid w:val="00FF6BB2"/>
    <w:rsid w:val="02139D25"/>
    <w:rsid w:val="0239684A"/>
    <w:rsid w:val="023A38A3"/>
    <w:rsid w:val="0504AD6A"/>
    <w:rsid w:val="0507F970"/>
    <w:rsid w:val="0567DBB6"/>
    <w:rsid w:val="05E31EF8"/>
    <w:rsid w:val="06267B28"/>
    <w:rsid w:val="06697D19"/>
    <w:rsid w:val="0712A095"/>
    <w:rsid w:val="0715AE16"/>
    <w:rsid w:val="075C54F1"/>
    <w:rsid w:val="07DBDC56"/>
    <w:rsid w:val="0BE23459"/>
    <w:rsid w:val="0C5ADDFC"/>
    <w:rsid w:val="0C60383A"/>
    <w:rsid w:val="0D449743"/>
    <w:rsid w:val="0D571C6C"/>
    <w:rsid w:val="0E10D308"/>
    <w:rsid w:val="0FD6E680"/>
    <w:rsid w:val="110E92EA"/>
    <w:rsid w:val="13E83057"/>
    <w:rsid w:val="13FD2751"/>
    <w:rsid w:val="14A2E06B"/>
    <w:rsid w:val="1566D608"/>
    <w:rsid w:val="1610A804"/>
    <w:rsid w:val="17112549"/>
    <w:rsid w:val="17375907"/>
    <w:rsid w:val="18E91AC1"/>
    <w:rsid w:val="198BE627"/>
    <w:rsid w:val="19AC1ED8"/>
    <w:rsid w:val="1AC357B6"/>
    <w:rsid w:val="1AE40635"/>
    <w:rsid w:val="1B09CFE8"/>
    <w:rsid w:val="1B622B8C"/>
    <w:rsid w:val="1CFABD77"/>
    <w:rsid w:val="1E26637F"/>
    <w:rsid w:val="1F880D4C"/>
    <w:rsid w:val="1F89B380"/>
    <w:rsid w:val="20732BC6"/>
    <w:rsid w:val="20DECDE6"/>
    <w:rsid w:val="22B0C3FE"/>
    <w:rsid w:val="24A46562"/>
    <w:rsid w:val="24B0820E"/>
    <w:rsid w:val="25CC40A6"/>
    <w:rsid w:val="2645D8DD"/>
    <w:rsid w:val="272EC891"/>
    <w:rsid w:val="27498B69"/>
    <w:rsid w:val="2791A668"/>
    <w:rsid w:val="27EF6ED6"/>
    <w:rsid w:val="2863E7D9"/>
    <w:rsid w:val="28E9E2E3"/>
    <w:rsid w:val="28ED061F"/>
    <w:rsid w:val="28FD9816"/>
    <w:rsid w:val="2977CA05"/>
    <w:rsid w:val="29A6C7A7"/>
    <w:rsid w:val="2A945F03"/>
    <w:rsid w:val="2AE2CB6F"/>
    <w:rsid w:val="2AEB360D"/>
    <w:rsid w:val="2B45AF72"/>
    <w:rsid w:val="2B5A0190"/>
    <w:rsid w:val="2E01C42F"/>
    <w:rsid w:val="2EDA967B"/>
    <w:rsid w:val="2F545392"/>
    <w:rsid w:val="30188927"/>
    <w:rsid w:val="3163EF29"/>
    <w:rsid w:val="321677DE"/>
    <w:rsid w:val="34340F7A"/>
    <w:rsid w:val="369D02FB"/>
    <w:rsid w:val="37E6213C"/>
    <w:rsid w:val="39780B93"/>
    <w:rsid w:val="39E9CCD6"/>
    <w:rsid w:val="3AD11DC3"/>
    <w:rsid w:val="3B40C168"/>
    <w:rsid w:val="3C983CF2"/>
    <w:rsid w:val="3F005528"/>
    <w:rsid w:val="3F0BC122"/>
    <w:rsid w:val="40D80032"/>
    <w:rsid w:val="42B97A5B"/>
    <w:rsid w:val="451870CD"/>
    <w:rsid w:val="4717B001"/>
    <w:rsid w:val="480E5567"/>
    <w:rsid w:val="49637F85"/>
    <w:rsid w:val="4BB1C15A"/>
    <w:rsid w:val="4C2DC5E0"/>
    <w:rsid w:val="4EBDF08A"/>
    <w:rsid w:val="4F627357"/>
    <w:rsid w:val="4F949589"/>
    <w:rsid w:val="50FEAA35"/>
    <w:rsid w:val="513D91A5"/>
    <w:rsid w:val="5493374C"/>
    <w:rsid w:val="54D56A17"/>
    <w:rsid w:val="55958559"/>
    <w:rsid w:val="55C4BD7F"/>
    <w:rsid w:val="560982F5"/>
    <w:rsid w:val="56F1ED95"/>
    <w:rsid w:val="5868E31E"/>
    <w:rsid w:val="5893BC1D"/>
    <w:rsid w:val="59DCC2D0"/>
    <w:rsid w:val="5B4B3F4E"/>
    <w:rsid w:val="5D29DDE5"/>
    <w:rsid w:val="5DE73AC6"/>
    <w:rsid w:val="5E16A3F9"/>
    <w:rsid w:val="5F2FD9E2"/>
    <w:rsid w:val="61100CF9"/>
    <w:rsid w:val="61B63EBC"/>
    <w:rsid w:val="61F58A13"/>
    <w:rsid w:val="63DB22AE"/>
    <w:rsid w:val="6643C366"/>
    <w:rsid w:val="67F26D64"/>
    <w:rsid w:val="6825968A"/>
    <w:rsid w:val="68FE1258"/>
    <w:rsid w:val="69E76F4F"/>
    <w:rsid w:val="6A18789C"/>
    <w:rsid w:val="6B273A81"/>
    <w:rsid w:val="6BD7A818"/>
    <w:rsid w:val="6BF65E8B"/>
    <w:rsid w:val="6C6FA100"/>
    <w:rsid w:val="6DDC8D4F"/>
    <w:rsid w:val="6E1B1E3F"/>
    <w:rsid w:val="6EE7BD0F"/>
    <w:rsid w:val="6FF62CFF"/>
    <w:rsid w:val="715329D3"/>
    <w:rsid w:val="72207952"/>
    <w:rsid w:val="7245B150"/>
    <w:rsid w:val="72838690"/>
    <w:rsid w:val="73A8B026"/>
    <w:rsid w:val="74098EAC"/>
    <w:rsid w:val="7630CD03"/>
    <w:rsid w:val="768957B6"/>
    <w:rsid w:val="76B831CA"/>
    <w:rsid w:val="777F6BAB"/>
    <w:rsid w:val="79AAFC93"/>
    <w:rsid w:val="7B7E50A6"/>
    <w:rsid w:val="7B8A5BFB"/>
    <w:rsid w:val="7DAA83EF"/>
    <w:rsid w:val="7DB504B2"/>
    <w:rsid w:val="7E69A3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2C37"/>
  <w15:docId w15:val="{C4FF55CE-EB79-45E1-83DD-00206538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49" w:lineRule="auto"/>
      <w:ind w:left="10" w:right="750" w:hanging="10"/>
      <w:jc w:val="both"/>
    </w:pPr>
    <w:rPr>
      <w:rFonts w:ascii="Verdana" w:eastAsia="Verdana" w:hAnsi="Verdana" w:cs="Verdan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E11FE"/>
    <w:pPr>
      <w:ind w:left="720"/>
      <w:contextualSpacing/>
    </w:p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Verdana" w:eastAsia="Verdana" w:hAnsi="Verdana" w:cs="Verdana"/>
      <w:color w:val="000000"/>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53AF6"/>
    <w:rPr>
      <w:color w:val="467886"/>
      <w:u w:val="single"/>
    </w:rPr>
  </w:style>
  <w:style w:type="paragraph" w:styleId="CommentSubject">
    <w:name w:val="annotation subject"/>
    <w:basedOn w:val="CommentText"/>
    <w:next w:val="CommentText"/>
    <w:link w:val="CommentSubjectChar"/>
    <w:uiPriority w:val="99"/>
    <w:semiHidden/>
    <w:unhideWhenUsed/>
    <w:rsid w:val="00181FD0"/>
    <w:rPr>
      <w:b/>
      <w:bCs/>
    </w:rPr>
  </w:style>
  <w:style w:type="character" w:customStyle="1" w:styleId="CommentSubjectChar">
    <w:name w:val="Comment Subject Char"/>
    <w:basedOn w:val="CommentTextChar"/>
    <w:link w:val="CommentSubject"/>
    <w:uiPriority w:val="99"/>
    <w:semiHidden/>
    <w:rsid w:val="00181FD0"/>
    <w:rPr>
      <w:rFonts w:ascii="Verdana" w:eastAsia="Verdana" w:hAnsi="Verdana" w:cs="Verdana"/>
      <w:b/>
      <w:bCs/>
      <w:color w:val="000000"/>
      <w:sz w:val="20"/>
      <w:szCs w:val="20"/>
    </w:rPr>
  </w:style>
  <w:style w:type="paragraph" w:styleId="Revision">
    <w:name w:val="Revision"/>
    <w:hidden/>
    <w:uiPriority w:val="99"/>
    <w:semiHidden/>
    <w:rsid w:val="000F6E17"/>
    <w:pPr>
      <w:spacing w:after="0" w:line="240" w:lineRule="auto"/>
    </w:pPr>
    <w:rPr>
      <w:rFonts w:ascii="Verdana" w:eastAsia="Verdana" w:hAnsi="Verdana" w:cs="Verdana"/>
      <w:color w:val="000000"/>
      <w:sz w:val="20"/>
    </w:rPr>
  </w:style>
  <w:style w:type="table" w:styleId="TableGrid0">
    <w:name w:val="Table Grid"/>
    <w:basedOn w:val="TableNormal"/>
    <w:uiPriority w:val="39"/>
    <w:rsid w:val="0037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4FBC996EED5D499086A20D7FF5D718" ma:contentTypeVersion="37" ma:contentTypeDescription="Loo uus dokument" ma:contentTypeScope="" ma:versionID="105e3038032e6dc68d25f6e65d0d95cf">
  <xsd:schema xmlns:xsd="http://www.w3.org/2001/XMLSchema" xmlns:xs="http://www.w3.org/2001/XMLSchema" xmlns:p="http://schemas.microsoft.com/office/2006/metadata/properties" xmlns:ns2="f333c2c9-d858-4a07-a087-b6d84dd5708b" xmlns:ns3="379001b1-07b8-4c2b-953f-9985d151c68b" targetNamespace="http://schemas.microsoft.com/office/2006/metadata/properties" ma:root="true" ma:fieldsID="b7abc5a90cbe8707c42a66abd1e9a4ac" ns2:_="" ns3:_="">
    <xsd:import namespace="f333c2c9-d858-4a07-a087-b6d84dd5708b"/>
    <xsd:import namespace="379001b1-07b8-4c2b-953f-9985d151c68b"/>
    <xsd:element name="properties">
      <xsd:complexType>
        <xsd:sequence>
          <xsd:element name="documentManagement">
            <xsd:complexType>
              <xsd:all>
                <xsd:element ref="ns2:Kord" minOccurs="0"/>
                <xsd:element ref="ns2:Teenuseomanik"/>
                <xsd:element ref="ns2:Vastutav_x0020__x00fc_ksus"/>
                <xsd:element ref="ns2:Staatus"/>
                <xsd:element ref="ns2:Toote_x0020_omanik" minOccurs="0"/>
                <xsd:element ref="ns2:Valdkonna_x0020_juht" minOccurs="0"/>
                <xsd:element ref="ns2:Ver" minOccurs="0"/>
                <xsd:element ref="ns2:MediaServiceMetadata" minOccurs="0"/>
                <xsd:element ref="ns2:MediaServiceFastMetadata" minOccurs="0"/>
                <xsd:element ref="ns3:TaxCatchAll" minOccurs="0"/>
                <xsd:element ref="ns2:MediaServiceSearchProperties" minOccurs="0"/>
                <xsd:element ref="ns2:n31ade1fbf6f427d906c077acea4244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3c2c9-d858-4a07-a087-b6d84dd5708b" elementFormDefault="qualified">
    <xsd:import namespace="http://schemas.microsoft.com/office/2006/documentManagement/types"/>
    <xsd:import namespace="http://schemas.microsoft.com/office/infopath/2007/PartnerControls"/>
    <xsd:element name="Kord" ma:index="1" nillable="true" ma:displayName="Meede" ma:internalName="Kord" ma:readOnly="false">
      <xsd:simpleType>
        <xsd:restriction base="dms:Text">
          <xsd:maxLength value="255"/>
        </xsd:restriction>
      </xsd:simpleType>
    </xsd:element>
    <xsd:element name="Teenuseomanik" ma:index="2" ma:displayName="Teenuseomanik" ma:list="UserInfo" ma:SharePointGroup="0" ma:internalName="Teenuseomanik"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Vastutav_x0020__x00fc_ksus" ma:index="4" ma:displayName="Vastutav üksus" ma:format="RadioButtons" ma:internalName="Vastutav_x0020__x00fc_ksus" ma:readOnly="false">
      <xsd:simpleType>
        <xsd:restriction base="dms:Choice">
          <xsd:enumeration value="Üldjuhtimine"/>
          <xsd:enumeration value="Siseteenused"/>
          <xsd:enumeration value="Innovatsiooniteenused"/>
          <xsd:enumeration value="Finantsteenused"/>
          <xsd:enumeration value="Rahvusvahelised teenused"/>
          <xsd:enumeration value="Siseaudit"/>
        </xsd:restriction>
      </xsd:simpleType>
    </xsd:element>
    <xsd:element name="Staatus" ma:index="5" ma:displayName="Staatus" ma:default="Töös" ma:format="Dropdown" ma:internalName="Staatus" ma:readOnly="false">
      <xsd:simpleType>
        <xsd:restriction base="dms:Choice">
          <xsd:enumeration value="Töös"/>
          <xsd:enumeration value="Arhiveeritud"/>
        </xsd:restriction>
      </xsd:simpleType>
    </xsd:element>
    <xsd:element name="Toote_x0020_omanik" ma:index="6" nillable="true" ma:displayName="Toote omanik" ma:internalName="Toote_x0020_omanik" ma:readOnly="false">
      <xsd:simpleType>
        <xsd:restriction base="dms:Text">
          <xsd:maxLength value="255"/>
        </xsd:restriction>
      </xsd:simpleType>
    </xsd:element>
    <xsd:element name="Valdkonna_x0020_juht" ma:index="7" nillable="true" ma:displayName="Valdkonna juht" ma:internalName="Valdkonna_x0020_juht" ma:readOnly="false">
      <xsd:simpleType>
        <xsd:restriction base="dms:Text">
          <xsd:maxLength value="255"/>
        </xsd:restriction>
      </xsd:simpleType>
    </xsd:element>
    <xsd:element name="Ver" ma:index="8" nillable="true" ma:displayName="Ver" ma:decimals="0" ma:internalName="Ver" ma:readOnly="false" ma:percentage="FALSE">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n31ade1fbf6f427d906c077acea4244c" ma:index="20" ma:taxonomy="true" ma:internalName="n31ade1fbf6f427d906c077acea4244c" ma:taxonomyFieldName="Osakond" ma:displayName="Osakond" ma:readOnly="false" ma:fieldId="{731ade1f-bf6f-427d-906c-077acea4244c}" ma:sspId="d5e437df-4f94-43c5-a0b4-cf172a2ef4bd" ma:termSetId="8ed8c9ea-7052-4c1d-a4d7-b9c10bffea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9001b1-07b8-4c2b-953f-9985d151c68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c3b770-ad47-4e2d-84fa-647284ba0642}" ma:internalName="TaxCatchAll" ma:readOnly="false" ma:showField="CatchAllData" ma:web="379001b1-07b8-4c2b-953f-9985d151c6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Sisutüüp"/>
        <xsd:element ref="dc:title" minOccurs="0" maxOccurs="1" ma:index="9"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9001b1-07b8-4c2b-953f-9985d151c68b">
      <Value>97</Value>
    </TaxCatchAll>
    <Valdkonna_x0020_juht xmlns="f333c2c9-d858-4a07-a087-b6d84dd5708b" xsi:nil="true"/>
    <Ver xmlns="f333c2c9-d858-4a07-a087-b6d84dd5708b">5</Ver>
    <Vastutav_x0020__x00fc_ksus xmlns="f333c2c9-d858-4a07-a087-b6d84dd5708b">Innovatsiooniteenused</Vastutav_x0020__x00fc_ksus>
    <Kord xmlns="f333c2c9-d858-4a07-a087-b6d84dd5708b">Üliõpilaste arendusprojektide V voor</Kord>
    <Teenuseomanik xmlns="f333c2c9-d858-4a07-a087-b6d84dd5708b">
      <UserInfo>
        <DisplayName>Kadrin Randpuu</DisplayName>
        <AccountId>113</AccountId>
        <AccountType/>
      </UserInfo>
    </Teenuseomanik>
    <Staatus xmlns="f333c2c9-d858-4a07-a087-b6d84dd5708b">Töös</Staatus>
    <Toote_x0020_omanik xmlns="f333c2c9-d858-4a07-a087-b6d84dd5708b">Hedda Otsason</Toote_x0020_omanik>
    <n31ade1fbf6f427d906c077acea4244c xmlns="f333c2c9-d858-4a07-a087-b6d84dd5708b">
      <Terms xmlns="http://schemas.microsoft.com/office/infopath/2007/PartnerControls">
        <TermInfo xmlns="http://schemas.microsoft.com/office/infopath/2007/PartnerControls">
          <TermName xmlns="http://schemas.microsoft.com/office/infopath/2007/PartnerControls">TAI osakond</TermName>
          <TermId xmlns="http://schemas.microsoft.com/office/infopath/2007/PartnerControls">a54fc06b-b771-4b04-a23b-4787b703454a</TermId>
        </TermInfo>
      </Terms>
    </n31ade1fbf6f427d906c077acea4244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A62B0-2E24-4070-9AF1-6B9F20C06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3c2c9-d858-4a07-a087-b6d84dd5708b"/>
    <ds:schemaRef ds:uri="379001b1-07b8-4c2b-953f-9985d151c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802B1-579A-40A1-A74D-CD874C80B0C9}">
  <ds:schemaRefs>
    <ds:schemaRef ds:uri="http://schemas.microsoft.com/sharepoint/v3/contenttype/forms"/>
  </ds:schemaRefs>
</ds:datastoreItem>
</file>

<file path=customXml/itemProps3.xml><?xml version="1.0" encoding="utf-8"?>
<ds:datastoreItem xmlns:ds="http://schemas.openxmlformats.org/officeDocument/2006/customXml" ds:itemID="{26D8CDA8-C649-4C51-8B03-D54AE86D8038}">
  <ds:schemaRefs>
    <ds:schemaRef ds:uri="http://schemas.microsoft.com/office/2006/metadata/properties"/>
    <ds:schemaRef ds:uri="http://schemas.microsoft.com/office/infopath/2007/PartnerControls"/>
    <ds:schemaRef ds:uri="379001b1-07b8-4c2b-953f-9985d151c68b"/>
    <ds:schemaRef ds:uri="f333c2c9-d858-4a07-a087-b6d84dd5708b"/>
  </ds:schemaRefs>
</ds:datastoreItem>
</file>

<file path=customXml/itemProps4.xml><?xml version="1.0" encoding="utf-8"?>
<ds:datastoreItem xmlns:ds="http://schemas.openxmlformats.org/officeDocument/2006/customXml" ds:itemID="{03E6C6A4-F95D-42FA-B7BC-14BCC058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2122</Words>
  <Characters>12308</Characters>
  <Application>Microsoft Office Word</Application>
  <DocSecurity>0</DocSecurity>
  <Lines>102</Lines>
  <Paragraphs>28</Paragraphs>
  <ScaleCrop>false</ScaleCrop>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Üliõpilaste arendusprojektide hindamismetoodika</dc:title>
  <dc:subject/>
  <dc:creator>Riin.Roosalu@eas.ee</dc:creator>
  <cp:keywords/>
  <cp:lastModifiedBy>Kadrin Randpuu</cp:lastModifiedBy>
  <cp:revision>6</cp:revision>
  <dcterms:created xsi:type="dcterms:W3CDTF">2026-09-10T13:59:00Z</dcterms:created>
  <dcterms:modified xsi:type="dcterms:W3CDTF">2026-09-10T14:02:00Z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0x010100864FBC996EED5D499086A20D7FF5D718</vt:lpwstr>
  </property>
  <property fmtid="{D5CDD505-2E9C-101B-9397-08002B2CF9AE}" pid="3" name="Order">
    <vt:r8>33987900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ApprovalStatus">
    <vt:i4>0</vt:i4>
  </property>
  <property fmtid="{D5CDD505-2E9C-101B-9397-08002B2CF9AE}" pid="9" name="_ExtendedDescription">
    <vt:lpwstr/>
  </property>
  <property fmtid="{D5CDD505-2E9C-101B-9397-08002B2CF9AE}" pid="10" name="TriggerFlowInfo">
    <vt:lpwstr/>
  </property>
  <property fmtid="{D5CDD505-2E9C-101B-9397-08002B2CF9AE}" pid="11" name="Osakond">
    <vt:lpwstr>97;#TAI osakond|a54fc06b-b771-4b04-a23b-4787b703454a</vt:lpwstr>
  </property>
</Properties>
</file>